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3D" w:rsidRPr="003A7C2C" w:rsidRDefault="006C293D" w:rsidP="006C293D">
      <w:pPr>
        <w:pageBreakBefore/>
        <w:spacing w:after="0" w:line="240" w:lineRule="auto"/>
        <w:ind w:left="5608"/>
        <w:rPr>
          <w:rFonts w:asciiTheme="minorHAnsi" w:hAnsiTheme="minorHAnsi"/>
          <w:sz w:val="16"/>
          <w:szCs w:val="16"/>
        </w:rPr>
      </w:pPr>
      <w:r w:rsidRPr="003A7C2C">
        <w:rPr>
          <w:rFonts w:asciiTheme="minorHAnsi" w:hAnsiTheme="minorHAnsi"/>
          <w:sz w:val="16"/>
          <w:szCs w:val="16"/>
        </w:rPr>
        <w:t>Приложение</w:t>
      </w:r>
    </w:p>
    <w:p w:rsidR="006C293D" w:rsidRPr="003A7C2C" w:rsidRDefault="006C293D" w:rsidP="006C293D">
      <w:pPr>
        <w:spacing w:after="0" w:line="240" w:lineRule="auto"/>
        <w:ind w:left="5610"/>
        <w:rPr>
          <w:rFonts w:asciiTheme="minorHAnsi" w:hAnsiTheme="minorHAnsi"/>
          <w:sz w:val="16"/>
          <w:szCs w:val="16"/>
        </w:rPr>
      </w:pPr>
      <w:r w:rsidRPr="003A7C2C">
        <w:rPr>
          <w:rFonts w:asciiTheme="minorHAnsi" w:hAnsiTheme="minorHAnsi"/>
          <w:sz w:val="16"/>
          <w:szCs w:val="16"/>
        </w:rPr>
        <w:t xml:space="preserve">к Графику распространения </w:t>
      </w:r>
      <w:proofErr w:type="gramStart"/>
      <w:r w:rsidRPr="003A7C2C">
        <w:rPr>
          <w:rFonts w:asciiTheme="minorHAnsi" w:hAnsiTheme="minorHAnsi"/>
          <w:sz w:val="16"/>
          <w:szCs w:val="16"/>
        </w:rPr>
        <w:t>официальной</w:t>
      </w:r>
      <w:proofErr w:type="gramEnd"/>
      <w:r w:rsidRPr="003A7C2C">
        <w:rPr>
          <w:rFonts w:asciiTheme="minorHAnsi" w:hAnsiTheme="minorHAnsi"/>
          <w:sz w:val="16"/>
          <w:szCs w:val="16"/>
        </w:rPr>
        <w:t xml:space="preserve"> статистической информации</w:t>
      </w:r>
    </w:p>
    <w:p w:rsidR="00475584" w:rsidRPr="003A7C2C" w:rsidRDefault="00475584" w:rsidP="00475584">
      <w:pPr>
        <w:pStyle w:val="a8"/>
        <w:rPr>
          <w:rFonts w:asciiTheme="minorHAnsi" w:hAnsiTheme="minorHAnsi"/>
          <w:b/>
          <w:bCs/>
          <w:sz w:val="22"/>
          <w:szCs w:val="22"/>
        </w:rPr>
      </w:pPr>
      <w:r w:rsidRPr="003A7C2C">
        <w:rPr>
          <w:rFonts w:asciiTheme="minorHAnsi" w:hAnsiTheme="minorHAnsi"/>
          <w:b/>
          <w:bCs/>
          <w:sz w:val="22"/>
          <w:szCs w:val="22"/>
        </w:rPr>
        <w:t xml:space="preserve">График распространения </w:t>
      </w:r>
      <w:proofErr w:type="gramStart"/>
      <w:r w:rsidRPr="003A7C2C">
        <w:rPr>
          <w:rFonts w:asciiTheme="minorHAnsi" w:hAnsiTheme="minorHAnsi"/>
          <w:b/>
          <w:bCs/>
          <w:sz w:val="22"/>
          <w:szCs w:val="22"/>
        </w:rPr>
        <w:t>официальной</w:t>
      </w:r>
      <w:proofErr w:type="gramEnd"/>
      <w:r w:rsidRPr="003A7C2C">
        <w:rPr>
          <w:rFonts w:asciiTheme="minorHAnsi" w:hAnsiTheme="minorHAnsi"/>
          <w:b/>
          <w:bCs/>
          <w:sz w:val="22"/>
          <w:szCs w:val="22"/>
        </w:rPr>
        <w:t xml:space="preserve"> статистической информации</w:t>
      </w:r>
    </w:p>
    <w:p w:rsidR="00475584" w:rsidRPr="003A7C2C" w:rsidRDefault="00475584" w:rsidP="00475584">
      <w:pPr>
        <w:pStyle w:val="a8"/>
        <w:rPr>
          <w:rFonts w:asciiTheme="minorHAnsi" w:hAnsiTheme="minorHAnsi"/>
          <w:b/>
          <w:bCs/>
          <w:sz w:val="16"/>
          <w:szCs w:val="16"/>
        </w:rPr>
      </w:pP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График распространения официальной статистической информации (далее – График) - документ, обеспечивающий пользователей информацией о статистических показателях, разрабатываемых системой органов государственной статистики, в соответствии с Планом статистических работ. График формируется с целью обеспечения удобного доступа к статистической информации в разрезе статистических показателей. 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Перечень статистических публикаций (далее – Перечень) - составная часть Графика в виде Приложения к нему. Содержит информацию о наименовании публикации, периодичности выпуска и ответственного за публикацию согласно коду публикации. Все публикации формируемые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Комитетом по статистике Министерства национальной экономики 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Республики Казахстан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(далее – Комитет) 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доступны в свободном режиме на Интернет-ресурсе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Комитета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</w:t>
      </w:r>
      <w:hyperlink r:id="rId8" w:history="1">
        <w:r w:rsidRPr="003A7C2C">
          <w:rPr>
            <w:rStyle w:val="af5"/>
            <w:rFonts w:asciiTheme="minorHAnsi" w:eastAsia="Times New Roman" w:hAnsiTheme="minorHAnsi"/>
            <w:bCs/>
            <w:color w:val="auto"/>
            <w:sz w:val="18"/>
            <w:szCs w:val="18"/>
            <w:lang w:eastAsia="ru-RU"/>
          </w:rPr>
          <w:t>www.stat.gov.kz</w:t>
        </w:r>
      </w:hyperlink>
      <w:r w:rsidRPr="003A7C2C">
        <w:rPr>
          <w:rFonts w:asciiTheme="minorHAnsi" w:hAnsiTheme="minorHAnsi"/>
          <w:sz w:val="18"/>
          <w:szCs w:val="18"/>
          <w:lang w:eastAsia="ru-RU"/>
        </w:rPr>
        <w:t xml:space="preserve"> в разделе «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Официальная статистическая информация</w:t>
      </w:r>
      <w:r w:rsidRPr="003A7C2C">
        <w:rPr>
          <w:rFonts w:asciiTheme="minorHAnsi" w:hAnsiTheme="minorHAnsi"/>
          <w:sz w:val="18"/>
          <w:szCs w:val="18"/>
          <w:lang w:eastAsia="ru-RU"/>
        </w:rPr>
        <w:t>».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Электронная версия Графика размещена на Интернет-ресурсе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Комитета </w:t>
      </w:r>
      <w:r w:rsidR="008A008A">
        <w:fldChar w:fldCharType="begin"/>
      </w:r>
      <w:r w:rsidR="004C5253">
        <w:instrText>HYPERLINK "http://www.stat.gov.kz/"</w:instrText>
      </w:r>
      <w:r w:rsidR="008A008A">
        <w:fldChar w:fldCharType="separate"/>
      </w:r>
      <w:r w:rsidRPr="003A7C2C">
        <w:rPr>
          <w:rStyle w:val="af5"/>
          <w:rFonts w:asciiTheme="minorHAnsi" w:eastAsia="Times New Roman" w:hAnsiTheme="minorHAnsi"/>
          <w:bCs/>
          <w:color w:val="auto"/>
          <w:sz w:val="18"/>
          <w:szCs w:val="18"/>
          <w:lang w:eastAsia="ru-RU"/>
        </w:rPr>
        <w:t>www.stat.gov.kz</w:t>
      </w:r>
      <w:r w:rsidRPr="003A7C2C">
        <w:rPr>
          <w:rStyle w:val="af5"/>
          <w:rFonts w:asciiTheme="minorHAnsi" w:hAnsiTheme="minorHAnsi"/>
          <w:color w:val="auto"/>
          <w:sz w:val="18"/>
          <w:szCs w:val="18"/>
        </w:rPr>
        <w:t>/</w:t>
      </w:r>
      <w:r w:rsidRPr="003A7C2C">
        <w:rPr>
          <w:rStyle w:val="af5"/>
          <w:rFonts w:asciiTheme="minorHAnsi" w:hAnsiTheme="minorHAnsi"/>
          <w:color w:val="auto"/>
          <w:sz w:val="18"/>
          <w:szCs w:val="18"/>
          <w:u w:val="none"/>
          <w:lang w:val="kk-KZ"/>
        </w:rPr>
        <w:t>«</w:t>
      </w:r>
      <w:r w:rsidRPr="003A7C2C">
        <w:rPr>
          <w:rStyle w:val="af5"/>
          <w:rFonts w:asciiTheme="minorHAnsi" w:hAnsiTheme="minorHAnsi"/>
          <w:color w:val="auto"/>
          <w:sz w:val="18"/>
          <w:szCs w:val="18"/>
          <w:u w:val="none"/>
        </w:rPr>
        <w:t>Главная</w:t>
      </w:r>
      <w:r w:rsidR="008A008A">
        <w:fldChar w:fldCharType="end"/>
      </w:r>
      <w:r w:rsidRPr="003A7C2C">
        <w:rPr>
          <w:rFonts w:asciiTheme="minorHAnsi" w:hAnsiTheme="minorHAnsi"/>
          <w:sz w:val="18"/>
          <w:szCs w:val="18"/>
        </w:rPr>
        <w:t xml:space="preserve"> страница</w:t>
      </w:r>
      <w:r w:rsidRPr="003A7C2C">
        <w:rPr>
          <w:rFonts w:asciiTheme="minorHAnsi" w:hAnsiTheme="minorHAnsi"/>
          <w:sz w:val="18"/>
          <w:szCs w:val="18"/>
          <w:lang w:val="kk-KZ"/>
        </w:rPr>
        <w:t>»</w:t>
      </w:r>
      <w:r w:rsidRPr="003A7C2C">
        <w:rPr>
          <w:rFonts w:asciiTheme="minorHAnsi" w:hAnsiTheme="minorHAnsi"/>
          <w:sz w:val="18"/>
          <w:szCs w:val="18"/>
          <w:lang w:eastAsia="ru-RU"/>
        </w:rPr>
        <w:t>.</w:t>
      </w:r>
    </w:p>
    <w:p w:rsidR="00475584" w:rsidRPr="003A7C2C" w:rsidRDefault="00475584" w:rsidP="00475584">
      <w:pPr>
        <w:spacing w:after="80" w:line="264" w:lineRule="auto"/>
        <w:jc w:val="center"/>
        <w:rPr>
          <w:rFonts w:asciiTheme="minorHAnsi" w:eastAsia="Times New Roman" w:hAnsiTheme="minorHAnsi"/>
          <w:bCs/>
          <w:u w:val="single"/>
          <w:lang w:eastAsia="ru-RU"/>
        </w:rPr>
      </w:pPr>
      <w:r w:rsidRPr="003A7C2C">
        <w:rPr>
          <w:rFonts w:asciiTheme="minorHAnsi" w:eastAsia="Times New Roman" w:hAnsiTheme="minorHAnsi"/>
          <w:b/>
          <w:bCs/>
          <w:lang w:eastAsia="ru-RU"/>
        </w:rPr>
        <w:t>Основные понятия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Статистически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е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показател</w:t>
      </w:r>
      <w:proofErr w:type="spellEnd"/>
      <w:r w:rsidRPr="003A7C2C">
        <w:rPr>
          <w:rFonts w:asciiTheme="minorHAnsi" w:hAnsiTheme="minorHAnsi"/>
          <w:sz w:val="18"/>
          <w:szCs w:val="18"/>
          <w:lang w:val="kk-KZ" w:eastAsia="ru-RU"/>
        </w:rPr>
        <w:t>и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–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это </w:t>
      </w:r>
      <w:r w:rsidRPr="003A7C2C">
        <w:rPr>
          <w:rFonts w:asciiTheme="minorHAnsi" w:hAnsiTheme="minorHAnsi"/>
          <w:sz w:val="18"/>
          <w:szCs w:val="18"/>
          <w:lang w:eastAsia="ru-RU"/>
        </w:rPr>
        <w:t>качественная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 характеристика социально-экономических явлений и процессов в обществе, отражающая сущность явления или процесса в конкретных условиях места и времени</w:t>
      </w:r>
      <w:r w:rsidRPr="003A7C2C">
        <w:rPr>
          <w:rFonts w:asciiTheme="minorHAnsi" w:hAnsiTheme="minorHAnsi"/>
          <w:sz w:val="18"/>
          <w:szCs w:val="18"/>
          <w:lang w:eastAsia="ru-RU"/>
        </w:rPr>
        <w:t>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Периодичность формирования – периодичность формирования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статистическ</w:t>
      </w:r>
      <w:proofErr w:type="spellEnd"/>
      <w:r w:rsidRPr="003A7C2C">
        <w:rPr>
          <w:rFonts w:asciiTheme="minorHAnsi" w:hAnsiTheme="minorHAnsi"/>
          <w:sz w:val="18"/>
          <w:szCs w:val="18"/>
          <w:lang w:val="kk-KZ" w:eastAsia="ru-RU"/>
        </w:rPr>
        <w:t>их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показател</w:t>
      </w:r>
      <w:proofErr w:type="spellEnd"/>
      <w:r w:rsidRPr="003A7C2C">
        <w:rPr>
          <w:rFonts w:asciiTheme="minorHAnsi" w:hAnsiTheme="minorHAnsi"/>
          <w:sz w:val="18"/>
          <w:szCs w:val="18"/>
          <w:lang w:val="kk-KZ" w:eastAsia="ru-RU"/>
        </w:rPr>
        <w:t>ей</w:t>
      </w:r>
      <w:r w:rsidRPr="003A7C2C">
        <w:rPr>
          <w:rFonts w:asciiTheme="minorHAnsi" w:hAnsiTheme="minorHAnsi"/>
          <w:sz w:val="18"/>
          <w:szCs w:val="18"/>
          <w:lang w:eastAsia="ru-RU"/>
        </w:rPr>
        <w:t>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Дата публикации – дата выхода первой публикации статистического показателя, также является датой публикации на сайте источника или на Интернет-ресурсе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Комитета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</w:t>
      </w:r>
      <w:hyperlink r:id="rId9" w:history="1">
        <w:r w:rsidRPr="003A7C2C">
          <w:rPr>
            <w:rStyle w:val="af5"/>
            <w:rFonts w:asciiTheme="minorHAnsi" w:eastAsia="Times New Roman" w:hAnsiTheme="minorHAnsi"/>
            <w:bCs/>
            <w:color w:val="auto"/>
            <w:sz w:val="18"/>
            <w:szCs w:val="18"/>
            <w:lang w:eastAsia="ru-RU"/>
          </w:rPr>
          <w:t>www.stat.gov.kz</w:t>
        </w:r>
      </w:hyperlink>
      <w:r w:rsidRPr="003A7C2C">
        <w:rPr>
          <w:rFonts w:asciiTheme="minorHAnsi" w:hAnsiTheme="minorHAnsi"/>
          <w:sz w:val="18"/>
          <w:szCs w:val="18"/>
          <w:lang w:eastAsia="ru-RU"/>
        </w:rPr>
        <w:t xml:space="preserve"> для показателей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,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которые формирует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Комитет</w:t>
      </w:r>
      <w:r w:rsidRPr="003A7C2C">
        <w:rPr>
          <w:rFonts w:asciiTheme="minorHAnsi" w:hAnsiTheme="minorHAnsi"/>
          <w:sz w:val="18"/>
          <w:szCs w:val="18"/>
          <w:lang w:eastAsia="ru-RU"/>
        </w:rPr>
        <w:t>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Источник - государственный орган (включая Национальный Банк), другие административные источники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,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ответственные за формирование статистического показателя.</w:t>
      </w:r>
    </w:p>
    <w:p w:rsidR="00475584" w:rsidRPr="003A7C2C" w:rsidRDefault="00475584" w:rsidP="00475584">
      <w:pPr>
        <w:spacing w:after="80" w:line="264" w:lineRule="auto"/>
        <w:jc w:val="center"/>
        <w:rPr>
          <w:rFonts w:asciiTheme="minorHAnsi" w:eastAsia="Times New Roman" w:hAnsiTheme="minorHAnsi"/>
          <w:b/>
          <w:bCs/>
          <w:lang w:eastAsia="ru-RU"/>
        </w:rPr>
      </w:pPr>
      <w:r w:rsidRPr="003A7C2C">
        <w:rPr>
          <w:rFonts w:asciiTheme="minorHAnsi" w:eastAsia="Times New Roman" w:hAnsiTheme="minorHAnsi"/>
          <w:b/>
          <w:bCs/>
          <w:lang w:eastAsia="ru-RU"/>
        </w:rPr>
        <w:t>Перечень статистических публикаций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Код публикации – идентификационный номер, присваиваемый уполномоченным органом каждой публикации. Коды публикации указываются в соответствии с очередностью выпуска, при этом первой указывается наиболее ранняя публикация.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Тип публикации – отнесение публикации к одной из групп публикаций, в зависимости от формата. В перечне используются следующие типы публикаций: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статистический </w:t>
      </w:r>
      <w:r w:rsidRPr="003A7C2C">
        <w:rPr>
          <w:rFonts w:asciiTheme="minorHAnsi" w:hAnsiTheme="minorHAnsi"/>
          <w:sz w:val="18"/>
          <w:szCs w:val="18"/>
          <w:lang w:eastAsia="ru-RU"/>
        </w:rPr>
        <w:t>сборник – издание, в котором приводятся годовые статистические показатели по одной и более отраслям статистики. Сборник может издаваться как единовременное издание, посвященное определенным датам;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ежегодник – сборник, который выпускается с периодичностью 1 раз в год;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бюллетень – оперативное периодическое издание по тематическим сериям. В бюллетене приводятся статистические показатели, сформированные по итогам статистических наблюдений;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экспресс-информация – оперативная периодическая информация объемом до 10 страниц;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пресс-релиз – оперативная информация объемом не более 2 страниц. Содержит в популярной и доступной форме актуальные данные о конкретном явлении или процессе для широкой общественности;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электронная таблица – оперативная периодическая информация, формируется в рамках выполнения индивидуальных запросов;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журнал – издание объемом свыше 50 страниц, в котором статистические данные составляют не более половины объема. Журнал формируется редакционной коллегией во главе с главным редактором;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буклет – публикация рекламного, презентационного или информационного типа;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другие издания – публикации, которые не связаны непосредственно с распространением статистических данных (Методологические положения, классификаторы, отчет о деятельности и прочие).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Наименование публикации – полное наименование публикации в соответствие с Планом статистических работ.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Периодичность выпуска – периодичность выпуска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статистистической</w:t>
      </w:r>
      <w:proofErr w:type="spellEnd"/>
      <w:r w:rsidRPr="003A7C2C">
        <w:rPr>
          <w:rFonts w:asciiTheme="minorHAnsi" w:hAnsiTheme="minorHAnsi"/>
          <w:sz w:val="18"/>
          <w:szCs w:val="18"/>
          <w:lang w:eastAsia="ru-RU"/>
        </w:rPr>
        <w:t xml:space="preserve"> публикации.</w:t>
      </w:r>
    </w:p>
    <w:p w:rsidR="00475584" w:rsidRPr="003A7C2C" w:rsidRDefault="00475584" w:rsidP="00475584">
      <w:pPr>
        <w:spacing w:after="80" w:line="264" w:lineRule="auto"/>
        <w:jc w:val="center"/>
        <w:rPr>
          <w:rFonts w:asciiTheme="minorHAnsi" w:eastAsia="Times New Roman" w:hAnsiTheme="minorHAnsi"/>
          <w:b/>
          <w:bCs/>
          <w:sz w:val="18"/>
          <w:szCs w:val="18"/>
          <w:lang w:eastAsia="ru-RU"/>
        </w:rPr>
      </w:pPr>
    </w:p>
    <w:p w:rsidR="00475584" w:rsidRPr="003A7C2C" w:rsidRDefault="00475584" w:rsidP="00475584">
      <w:pPr>
        <w:spacing w:after="80" w:line="264" w:lineRule="auto"/>
        <w:jc w:val="center"/>
        <w:rPr>
          <w:rFonts w:asciiTheme="minorHAnsi" w:eastAsia="Times New Roman" w:hAnsiTheme="minorHAnsi"/>
          <w:bCs/>
          <w:lang w:eastAsia="ru-RU"/>
        </w:rPr>
      </w:pPr>
      <w:r w:rsidRPr="003A7C2C">
        <w:rPr>
          <w:rFonts w:asciiTheme="minorHAnsi" w:eastAsia="Times New Roman" w:hAnsiTheme="minorHAnsi"/>
          <w:b/>
          <w:bCs/>
          <w:lang w:eastAsia="ru-RU"/>
        </w:rPr>
        <w:t>Как работать с Графиком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758"/>
        <w:gridCol w:w="4068"/>
        <w:gridCol w:w="1361"/>
        <w:gridCol w:w="1649"/>
        <w:gridCol w:w="884"/>
        <w:gridCol w:w="1701"/>
      </w:tblGrid>
      <w:tr w:rsidR="00475584" w:rsidRPr="003A7C2C" w:rsidTr="00B90C1A">
        <w:trPr>
          <w:trHeight w:val="252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584" w:rsidRPr="003A7C2C" w:rsidRDefault="00475584" w:rsidP="00B90C1A">
            <w:pPr>
              <w:spacing w:after="0" w:line="240" w:lineRule="auto"/>
              <w:jc w:val="right"/>
              <w:outlineLvl w:val="0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Таблица 1</w:t>
            </w:r>
          </w:p>
        </w:tc>
      </w:tr>
      <w:tr w:rsidR="00475584" w:rsidRPr="003A7C2C" w:rsidTr="00B90C1A">
        <w:trPr>
          <w:trHeight w:val="25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Статистический показатель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Периодичность формирования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Дата публикации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Источник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Код публикации</w:t>
            </w:r>
          </w:p>
        </w:tc>
      </w:tr>
      <w:tr w:rsidR="00475584" w:rsidRPr="003A7C2C" w:rsidTr="00B90C1A">
        <w:trPr>
          <w:trHeight w:val="25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8"/>
              <w:jc w:val="center"/>
              <w:outlineLvl w:val="0"/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jc w:val="center"/>
              <w:outlineLvl w:val="0"/>
              <w:rPr>
                <w:rFonts w:asciiTheme="minorHAnsi" w:eastAsia="Times New Roman" w:hAnsiTheme="minorHAnsi"/>
                <w:b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jc w:val="center"/>
              <w:outlineLvl w:val="0"/>
              <w:rPr>
                <w:rFonts w:asciiTheme="minorHAnsi" w:eastAsia="Times New Roman" w:hAnsiTheme="minorHAnsi"/>
                <w:b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475584" w:rsidRPr="003A7C2C" w:rsidTr="00B90C1A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6E7E66">
            <w:pPr>
              <w:pStyle w:val="1"/>
              <w:spacing w:line="240" w:lineRule="auto"/>
              <w:rPr>
                <w:rFonts w:asciiTheme="minorHAnsi" w:hAnsiTheme="minorHAnsi"/>
                <w:i w:val="0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i w:val="0"/>
                <w:sz w:val="16"/>
                <w:szCs w:val="16"/>
                <w:lang w:val="kk-KZ"/>
              </w:rPr>
              <w:t>18</w:t>
            </w:r>
            <w:r w:rsidRPr="003A7C2C">
              <w:rPr>
                <w:rFonts w:asciiTheme="minorHAnsi" w:hAnsiTheme="minorHAnsi"/>
                <w:i w:val="0"/>
                <w:sz w:val="16"/>
                <w:szCs w:val="16"/>
              </w:rPr>
              <w:t xml:space="preserve"> </w:t>
            </w:r>
            <w:r w:rsidRPr="003A7C2C">
              <w:rPr>
                <w:rFonts w:asciiTheme="minorHAnsi" w:hAnsiTheme="minorHAnsi"/>
                <w:i w:val="0"/>
                <w:sz w:val="16"/>
                <w:szCs w:val="16"/>
                <w:lang w:val="kk-KZ"/>
              </w:rPr>
              <w:t>С</w:t>
            </w:r>
            <w:r w:rsidR="006E7E66" w:rsidRPr="003A7C2C">
              <w:rPr>
                <w:rFonts w:asciiTheme="minorHAnsi" w:hAnsiTheme="minorHAnsi"/>
                <w:i w:val="0"/>
                <w:sz w:val="16"/>
                <w:szCs w:val="16"/>
                <w:lang w:val="kk-KZ"/>
              </w:rPr>
              <w:t>татистика транспорта</w:t>
            </w:r>
          </w:p>
        </w:tc>
      </w:tr>
      <w:tr w:rsidR="00475584" w:rsidRPr="003A7C2C" w:rsidTr="00B90C1A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jc w:val="center"/>
              <w:outlineLvl w:val="0"/>
              <w:rPr>
                <w:rFonts w:asciiTheme="minorHAnsi" w:hAnsiTheme="minorHAnsi"/>
                <w:b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1811</w:t>
            </w: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Перевозки</w:t>
            </w:r>
          </w:p>
        </w:tc>
      </w:tr>
      <w:tr w:rsidR="00475584" w:rsidRPr="003A7C2C" w:rsidTr="00B90C1A">
        <w:trPr>
          <w:trHeight w:val="252"/>
        </w:trPr>
        <w:tc>
          <w:tcPr>
            <w:tcW w:w="364" w:type="pct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181101</w:t>
            </w: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keepNext/>
              <w:outlineLvl w:val="0"/>
              <w:rPr>
                <w:rFonts w:asciiTheme="minorHAnsi" w:hAnsiTheme="minorHAnsi"/>
                <w:i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Перевезено пассажиров (тыс. человек)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keepNext/>
              <w:ind w:left="-108" w:right="-109"/>
              <w:jc w:val="center"/>
              <w:outlineLvl w:val="0"/>
              <w:rPr>
                <w:rFonts w:asciiTheme="minorHAnsi" w:hAnsiTheme="minorHAnsi"/>
                <w:i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i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Б-11-01-М</w:t>
            </w:r>
          </w:p>
        </w:tc>
      </w:tr>
      <w:tr w:rsidR="00475584" w:rsidRPr="003A7C2C" w:rsidTr="00B90C1A">
        <w:trPr>
          <w:trHeight w:val="19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26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397C6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С-2</w:t>
            </w:r>
            <w:r w:rsidR="00397C6B" w:rsidRPr="003A7C2C">
              <w:rPr>
                <w:rFonts w:asciiTheme="minorHAnsi" w:hAnsiTheme="minorHAnsi"/>
                <w:sz w:val="16"/>
                <w:szCs w:val="16"/>
              </w:rPr>
              <w:t>9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-Г, Б-11-02-Г</w:t>
            </w:r>
          </w:p>
        </w:tc>
      </w:tr>
      <w:tr w:rsidR="00475584" w:rsidRPr="003A7C2C" w:rsidTr="00B90C1A">
        <w:trPr>
          <w:trHeight w:val="113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335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по областям РК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Б-11-01-М</w:t>
            </w:r>
          </w:p>
        </w:tc>
      </w:tr>
      <w:tr w:rsidR="00475584" w:rsidRPr="003A7C2C" w:rsidTr="00B90C1A">
        <w:trPr>
          <w:trHeight w:val="113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spacing w:after="0" w:line="240" w:lineRule="auto"/>
              <w:ind w:left="335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26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397C6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С-2</w:t>
            </w:r>
            <w:r w:rsidR="00397C6B" w:rsidRPr="003A7C2C">
              <w:rPr>
                <w:rFonts w:asciiTheme="minorHAnsi" w:hAnsiTheme="minorHAnsi"/>
                <w:sz w:val="16"/>
                <w:szCs w:val="16"/>
              </w:rPr>
              <w:t>9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-Г, Б-11-02-Г</w:t>
            </w:r>
          </w:p>
        </w:tc>
      </w:tr>
      <w:tr w:rsidR="00475584" w:rsidRPr="003A7C2C" w:rsidTr="00B90C1A">
        <w:trPr>
          <w:trHeight w:val="86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335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по видам транспорта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Б-11-01-М</w:t>
            </w:r>
          </w:p>
        </w:tc>
      </w:tr>
      <w:tr w:rsidR="00475584" w:rsidRPr="003A7C2C" w:rsidTr="00B90C1A">
        <w:trPr>
          <w:trHeight w:val="86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spacing w:after="0" w:line="240" w:lineRule="auto"/>
              <w:ind w:left="335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26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397C6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С-2</w:t>
            </w:r>
            <w:r w:rsidR="00397C6B" w:rsidRPr="003A7C2C">
              <w:rPr>
                <w:rFonts w:asciiTheme="minorHAnsi" w:hAnsiTheme="minorHAnsi"/>
                <w:sz w:val="16"/>
                <w:szCs w:val="16"/>
              </w:rPr>
              <w:t>9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-Г, Б-11-02-Г</w:t>
            </w:r>
          </w:p>
        </w:tc>
      </w:tr>
      <w:tr w:rsidR="00475584" w:rsidRPr="003A7C2C" w:rsidTr="00B90C1A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335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по формам</w:t>
            </w:r>
            <w:r w:rsidRPr="003A7C2C">
              <w:rPr>
                <w:rFonts w:asciiTheme="minorHAnsi" w:eastAsia="Times New Roman" w:hAnsiTheme="minorHAnsi"/>
                <w:sz w:val="16"/>
                <w:szCs w:val="16"/>
                <w:lang w:val="kk-KZ" w:eastAsia="ru-RU"/>
              </w:rPr>
              <w:t xml:space="preserve"> с</w:t>
            </w:r>
            <w:proofErr w:type="spellStart"/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обственности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Б-11-01-М</w:t>
            </w:r>
          </w:p>
        </w:tc>
      </w:tr>
      <w:tr w:rsidR="00475584" w:rsidRPr="003A7C2C" w:rsidTr="00B90C1A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spacing w:after="0" w:line="240" w:lineRule="auto"/>
              <w:ind w:left="335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ind w:left="-108" w:right="-109"/>
              <w:jc w:val="center"/>
              <w:outlineLvl w:val="0"/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26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Б-11-02-Г</w:t>
            </w:r>
          </w:p>
        </w:tc>
      </w:tr>
      <w:tr w:rsidR="00475584" w:rsidRPr="003A7C2C" w:rsidTr="00B90C1A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1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475584">
            <w:pPr>
              <w:ind w:firstLineChars="200" w:firstLine="320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по видам сообщений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jc w:val="center"/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26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i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К</w:t>
            </w:r>
            <w:r w:rsidRPr="003A7C2C">
              <w:rPr>
                <w:rFonts w:asciiTheme="minorHAnsi" w:hAnsiTheme="minorHAnsi"/>
                <w:iCs/>
                <w:sz w:val="16"/>
                <w:szCs w:val="16"/>
              </w:rPr>
              <w:t>С</w:t>
            </w:r>
          </w:p>
        </w:tc>
        <w:tc>
          <w:tcPr>
            <w:tcW w:w="8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75584" w:rsidRPr="003A7C2C" w:rsidRDefault="00475584" w:rsidP="00B90C1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Б-11-02-Г</w:t>
            </w:r>
          </w:p>
        </w:tc>
      </w:tr>
    </w:tbl>
    <w:p w:rsidR="00475584" w:rsidRPr="003A7C2C" w:rsidRDefault="00475584" w:rsidP="00475584">
      <w:pPr>
        <w:spacing w:after="0" w:line="240" w:lineRule="auto"/>
        <w:jc w:val="both"/>
        <w:rPr>
          <w:rFonts w:asciiTheme="minorHAnsi" w:eastAsia="Times New Roman" w:hAnsiTheme="minorHAnsi"/>
          <w:bCs/>
          <w:sz w:val="16"/>
          <w:szCs w:val="16"/>
          <w:lang w:eastAsia="ru-RU"/>
        </w:rPr>
      </w:pP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val="kk-KZ"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lastRenderedPageBreak/>
        <w:t xml:space="preserve">Расшифруем </w:t>
      </w:r>
      <w:proofErr w:type="gramStart"/>
      <w:r w:rsidRPr="003A7C2C">
        <w:rPr>
          <w:rFonts w:asciiTheme="minorHAnsi" w:hAnsiTheme="minorHAnsi"/>
          <w:sz w:val="18"/>
          <w:szCs w:val="18"/>
          <w:lang w:eastAsia="ru-RU"/>
        </w:rPr>
        <w:t>информацию</w:t>
      </w:r>
      <w:proofErr w:type="gramEnd"/>
      <w:r w:rsidRPr="003A7C2C">
        <w:rPr>
          <w:rFonts w:asciiTheme="minorHAnsi" w:hAnsiTheme="minorHAnsi"/>
          <w:sz w:val="18"/>
          <w:szCs w:val="18"/>
          <w:lang w:eastAsia="ru-RU"/>
        </w:rPr>
        <w:t xml:space="preserve"> представленную в таблице 1. Для этого рассмотрим пример показателя «Перевезено пассажиров». Данный показатель под номером 1 расположен в разделе «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Статистика т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ранспорт</w:t>
      </w:r>
      <w:proofErr w:type="spellEnd"/>
      <w:r w:rsidRPr="003A7C2C">
        <w:rPr>
          <w:rFonts w:asciiTheme="minorHAnsi" w:hAnsiTheme="minorHAnsi"/>
          <w:sz w:val="18"/>
          <w:szCs w:val="18"/>
          <w:lang w:val="kk-KZ" w:eastAsia="ru-RU"/>
        </w:rPr>
        <w:t>а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»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 xml:space="preserve">по Классификатору статистических показателей (КСП) </w:t>
      </w:r>
      <w:r w:rsidRPr="003A7C2C">
        <w:rPr>
          <w:rFonts w:asciiTheme="minorHAnsi" w:hAnsiTheme="minorHAnsi"/>
          <w:sz w:val="18"/>
          <w:szCs w:val="18"/>
          <w:lang w:eastAsia="ru-RU"/>
        </w:rPr>
        <w:t>(№1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8</w:t>
      </w:r>
      <w:r w:rsidRPr="003A7C2C">
        <w:rPr>
          <w:rFonts w:asciiTheme="minorHAnsi" w:hAnsiTheme="minorHAnsi"/>
          <w:sz w:val="18"/>
          <w:szCs w:val="18"/>
          <w:lang w:eastAsia="ru-RU"/>
        </w:rPr>
        <w:t>), в подразделе «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Перевозки</w:t>
      </w:r>
      <w:r w:rsidRPr="003A7C2C">
        <w:rPr>
          <w:rFonts w:asciiTheme="minorHAnsi" w:hAnsiTheme="minorHAnsi"/>
          <w:sz w:val="18"/>
          <w:szCs w:val="18"/>
          <w:lang w:eastAsia="ru-RU"/>
        </w:rPr>
        <w:t>» (№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1811</w:t>
      </w:r>
      <w:r w:rsidRPr="003A7C2C">
        <w:rPr>
          <w:rFonts w:asciiTheme="minorHAnsi" w:hAnsiTheme="minorHAnsi"/>
          <w:sz w:val="18"/>
          <w:szCs w:val="18"/>
          <w:lang w:eastAsia="ru-RU"/>
        </w:rPr>
        <w:t>). Таким образом, индивидуальным кодом показателя в 201</w:t>
      </w:r>
      <w:r w:rsidR="0072080D" w:rsidRPr="003A7C2C">
        <w:rPr>
          <w:rFonts w:asciiTheme="minorHAnsi" w:hAnsiTheme="minorHAnsi"/>
          <w:sz w:val="18"/>
          <w:szCs w:val="18"/>
          <w:lang w:val="kk-KZ" w:eastAsia="ru-RU"/>
        </w:rPr>
        <w:t>7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г. является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181101.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Показатель формируется с ежемесячной и годовой периодичностью. Ежемесячно показатель формируется на 12 день после отчетного периода (п.о.п.) (также используется “о.п.” - отчетного периода), то есть 12 числа месяца следующего </w:t>
      </w:r>
      <w:proofErr w:type="gramStart"/>
      <w:r w:rsidRPr="003A7C2C">
        <w:rPr>
          <w:rFonts w:asciiTheme="minorHAnsi" w:hAnsiTheme="minorHAnsi"/>
          <w:sz w:val="18"/>
          <w:szCs w:val="18"/>
          <w:lang w:eastAsia="ru-RU"/>
        </w:rPr>
        <w:t>за</w:t>
      </w:r>
      <w:proofErr w:type="gramEnd"/>
      <w:r w:rsidRPr="003A7C2C">
        <w:rPr>
          <w:rFonts w:asciiTheme="minorHAnsi" w:hAnsiTheme="minorHAnsi"/>
          <w:sz w:val="18"/>
          <w:szCs w:val="18"/>
          <w:lang w:eastAsia="ru-RU"/>
        </w:rPr>
        <w:t xml:space="preserve"> отчетным. Данные за год становятся доступными 2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6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мая. 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Показатель имеет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4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разрезности</w:t>
      </w:r>
      <w:proofErr w:type="spellEnd"/>
      <w:r w:rsidRPr="003A7C2C">
        <w:rPr>
          <w:rFonts w:asciiTheme="minorHAnsi" w:hAnsiTheme="minorHAnsi"/>
          <w:sz w:val="18"/>
          <w:szCs w:val="18"/>
          <w:lang w:eastAsia="ru-RU"/>
        </w:rPr>
        <w:t>: по областям Республики Казахстан, по видам транспорта, по формам собственности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, по видам сообщений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. Статистические данные по всем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разрезностям</w:t>
      </w:r>
      <w:proofErr w:type="spellEnd"/>
      <w:r w:rsidRPr="003A7C2C">
        <w:rPr>
          <w:rFonts w:asciiTheme="minorHAnsi" w:hAnsiTheme="minorHAnsi"/>
          <w:sz w:val="18"/>
          <w:szCs w:val="18"/>
          <w:lang w:eastAsia="ru-RU"/>
        </w:rPr>
        <w:t xml:space="preserve"> формируются с ежемесячной и годовой периодичностями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, по видам сообщений – с годовой периодичностью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.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Разрезность</w:t>
      </w:r>
      <w:proofErr w:type="spellEnd"/>
      <w:r w:rsidRPr="003A7C2C">
        <w:rPr>
          <w:rFonts w:asciiTheme="minorHAnsi" w:hAnsiTheme="minorHAnsi"/>
          <w:sz w:val="18"/>
          <w:szCs w:val="18"/>
          <w:lang w:eastAsia="ru-RU"/>
        </w:rPr>
        <w:t xml:space="preserve"> (по областям Республики Казахстан) включает 14 областей Республики Казахстан и 2 города республиканского значения (Астана и Алматы). Ответственным государственным органом за формирование показателя является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К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С -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Комитет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по статистике. Расшифровка аббревиатур приведена в разделе «Сокращения».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 xml:space="preserve">Отчетные данные по показателю публикуются в разных изданиях в зависимости от периодичности и </w:t>
      </w:r>
      <w:proofErr w:type="spellStart"/>
      <w:r w:rsidRPr="003A7C2C">
        <w:rPr>
          <w:rFonts w:asciiTheme="minorHAnsi" w:hAnsiTheme="minorHAnsi"/>
          <w:sz w:val="18"/>
          <w:szCs w:val="18"/>
          <w:lang w:eastAsia="ru-RU"/>
        </w:rPr>
        <w:t>разрезностей</w:t>
      </w:r>
      <w:proofErr w:type="spellEnd"/>
      <w:r w:rsidRPr="003A7C2C">
        <w:rPr>
          <w:rFonts w:asciiTheme="minorHAnsi" w:hAnsiTheme="minorHAnsi"/>
          <w:sz w:val="18"/>
          <w:szCs w:val="18"/>
          <w:lang w:eastAsia="ru-RU"/>
        </w:rPr>
        <w:t>. Так, ежемесячная статистика доступна в бюллетене «Б-</w:t>
      </w:r>
      <w:r w:rsidR="003A7C2C" w:rsidRPr="003A7C2C">
        <w:rPr>
          <w:rFonts w:asciiTheme="minorHAnsi" w:hAnsiTheme="minorHAnsi"/>
          <w:sz w:val="18"/>
          <w:szCs w:val="18"/>
          <w:lang w:val="kk-KZ" w:eastAsia="ru-RU"/>
        </w:rPr>
        <w:t>09</w:t>
      </w:r>
      <w:r w:rsidRPr="003A7C2C">
        <w:rPr>
          <w:rFonts w:asciiTheme="minorHAnsi" w:hAnsiTheme="minorHAnsi"/>
          <w:sz w:val="18"/>
          <w:szCs w:val="18"/>
          <w:lang w:eastAsia="ru-RU"/>
        </w:rPr>
        <w:t>-01-М», ежегодные данные публикуются в бюллетене «Б-</w:t>
      </w:r>
      <w:r w:rsidR="003A7C2C" w:rsidRPr="003A7C2C">
        <w:rPr>
          <w:rFonts w:asciiTheme="minorHAnsi" w:hAnsiTheme="minorHAnsi"/>
          <w:sz w:val="18"/>
          <w:szCs w:val="18"/>
          <w:lang w:val="kk-KZ" w:eastAsia="ru-RU"/>
        </w:rPr>
        <w:t>09</w:t>
      </w:r>
      <w:r w:rsidRPr="003A7C2C">
        <w:rPr>
          <w:rFonts w:asciiTheme="minorHAnsi" w:hAnsiTheme="minorHAnsi"/>
          <w:sz w:val="18"/>
          <w:szCs w:val="18"/>
          <w:lang w:eastAsia="ru-RU"/>
        </w:rPr>
        <w:t>-02-Г» и сборнике «С-</w:t>
      </w:r>
      <w:r w:rsidR="003A7C2C" w:rsidRPr="003A7C2C">
        <w:rPr>
          <w:rFonts w:asciiTheme="minorHAnsi" w:hAnsiTheme="minorHAnsi"/>
          <w:sz w:val="18"/>
          <w:szCs w:val="18"/>
          <w:lang w:eastAsia="ru-RU"/>
        </w:rPr>
        <w:t>30</w:t>
      </w:r>
      <w:r w:rsidRPr="003A7C2C">
        <w:rPr>
          <w:rFonts w:asciiTheme="minorHAnsi" w:hAnsiTheme="minorHAnsi"/>
          <w:sz w:val="18"/>
          <w:szCs w:val="18"/>
          <w:lang w:eastAsia="ru-RU"/>
        </w:rPr>
        <w:t>-Г». Наименование публикации по коду публикации можно посмотреть в Перечне статистических публикаций (Приложение к Графику).</w:t>
      </w:r>
    </w:p>
    <w:p w:rsidR="00475584" w:rsidRPr="003A7C2C" w:rsidRDefault="00475584" w:rsidP="00475584">
      <w:pPr>
        <w:pStyle w:val="a3"/>
        <w:jc w:val="both"/>
        <w:rPr>
          <w:rFonts w:asciiTheme="minorHAnsi" w:hAnsiTheme="minorHAnsi"/>
          <w:sz w:val="18"/>
          <w:szCs w:val="18"/>
          <w:lang w:eastAsia="ru-RU"/>
        </w:rPr>
      </w:pPr>
      <w:r w:rsidRPr="003A7C2C">
        <w:rPr>
          <w:rFonts w:asciiTheme="minorHAnsi" w:hAnsiTheme="minorHAnsi"/>
          <w:sz w:val="18"/>
          <w:szCs w:val="18"/>
          <w:lang w:eastAsia="ru-RU"/>
        </w:rPr>
        <w:t>Код публикации несет информацию о типе публикации, номере публикации, серийном номере и периодичности публикации в соответствии с информацией, представленной в таблице 2. Например: код «Б-</w:t>
      </w:r>
      <w:r w:rsidR="003A7C2C" w:rsidRPr="003A7C2C">
        <w:rPr>
          <w:rFonts w:asciiTheme="minorHAnsi" w:hAnsiTheme="minorHAnsi"/>
          <w:sz w:val="18"/>
          <w:szCs w:val="18"/>
          <w:lang w:val="kk-KZ" w:eastAsia="ru-RU"/>
        </w:rPr>
        <w:t>09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-01-М» означает бюллетень выпускаемый </w:t>
      </w:r>
      <w:r w:rsidRPr="003A7C2C">
        <w:rPr>
          <w:rFonts w:asciiTheme="minorHAnsi" w:hAnsiTheme="minorHAnsi"/>
          <w:sz w:val="18"/>
          <w:szCs w:val="18"/>
          <w:lang w:val="kk-KZ" w:eastAsia="ru-RU"/>
        </w:rPr>
        <w:t>Комитетом</w:t>
      </w:r>
      <w:r w:rsidRPr="003A7C2C">
        <w:rPr>
          <w:rFonts w:asciiTheme="minorHAnsi" w:hAnsiTheme="minorHAnsi"/>
          <w:sz w:val="18"/>
          <w:szCs w:val="18"/>
          <w:lang w:eastAsia="ru-RU"/>
        </w:rPr>
        <w:t xml:space="preserve"> ежемесячно.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82"/>
        <w:gridCol w:w="4139"/>
      </w:tblGrid>
      <w:tr w:rsidR="00475584" w:rsidRPr="003A7C2C" w:rsidTr="00B90C1A">
        <w:trPr>
          <w:trHeight w:val="198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584" w:rsidRPr="003A7C2C" w:rsidRDefault="00475584" w:rsidP="00B90C1A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Таблица 2</w:t>
            </w:r>
          </w:p>
        </w:tc>
      </w:tr>
      <w:tr w:rsidR="00475584" w:rsidRPr="003A7C2C" w:rsidTr="00B90C1A">
        <w:trPr>
          <w:trHeight w:val="198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ru-RU"/>
              </w:rPr>
              <w:t>Тип публикации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ru-RU"/>
              </w:rPr>
              <w:t>Периодичность</w:t>
            </w:r>
          </w:p>
        </w:tc>
      </w:tr>
      <w:tr w:rsidR="00475584" w:rsidRPr="003A7C2C" w:rsidTr="00B90C1A">
        <w:trPr>
          <w:trHeight w:val="14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Е - ежегодник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Г - годовая</w:t>
            </w:r>
          </w:p>
        </w:tc>
      </w:tr>
      <w:tr w:rsidR="00475584" w:rsidRPr="003A7C2C" w:rsidTr="00B90C1A">
        <w:trPr>
          <w:trHeight w:val="122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proofErr w:type="gramStart"/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 xml:space="preserve"> - статистический сборник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proofErr w:type="gramStart"/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 xml:space="preserve"> - </w:t>
            </w:r>
            <w:r w:rsidRPr="003A7C2C">
              <w:rPr>
                <w:rFonts w:asciiTheme="minorHAnsi" w:eastAsia="Times New Roman" w:hAnsiTheme="minorHAnsi"/>
                <w:iCs/>
                <w:sz w:val="16"/>
                <w:szCs w:val="16"/>
                <w:lang w:eastAsia="ru-RU"/>
              </w:rPr>
              <w:t>полугодовая</w:t>
            </w:r>
          </w:p>
        </w:tc>
      </w:tr>
      <w:tr w:rsidR="00475584" w:rsidRPr="003A7C2C" w:rsidTr="00B90C1A">
        <w:trPr>
          <w:trHeight w:val="211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Ж - журнал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К - квартальная</w:t>
            </w:r>
          </w:p>
        </w:tc>
      </w:tr>
      <w:tr w:rsidR="00475584" w:rsidRPr="003A7C2C" w:rsidTr="00B90C1A">
        <w:trPr>
          <w:trHeight w:val="160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97270F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 xml:space="preserve">Т </w:t>
            </w:r>
            <w:r w:rsidR="0097270F"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- 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электронная 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таблиц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>а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М - месячная</w:t>
            </w:r>
          </w:p>
        </w:tc>
      </w:tr>
      <w:tr w:rsidR="00475584" w:rsidRPr="003A7C2C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proofErr w:type="gramStart"/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 xml:space="preserve"> - бюллетень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97270F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Е </w:t>
            </w:r>
            <w:r w:rsidR="0097270F"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>-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 единовременная</w:t>
            </w:r>
          </w:p>
        </w:tc>
      </w:tr>
      <w:tr w:rsidR="00475584" w:rsidRPr="003A7C2C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eastAsia="ru-RU"/>
              </w:rPr>
              <w:t>Э - экспресс-информация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>Н - еженедельная</w:t>
            </w:r>
          </w:p>
        </w:tc>
      </w:tr>
      <w:tr w:rsidR="00475584" w:rsidRPr="003A7C2C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97270F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ПР </w:t>
            </w:r>
            <w:r w:rsidR="0097270F"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>-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 пресс-релиз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</w:p>
        </w:tc>
      </w:tr>
      <w:tr w:rsidR="00475584" w:rsidRPr="003A7C2C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>БК - буклет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</w:p>
        </w:tc>
      </w:tr>
      <w:tr w:rsidR="00475584" w:rsidRPr="003A7C2C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3A7C2C" w:rsidRDefault="00475584" w:rsidP="0097270F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Д </w:t>
            </w:r>
            <w:r w:rsidR="0097270F"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>-</w:t>
            </w:r>
            <w:r w:rsidRPr="003A7C2C"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  <w:t xml:space="preserve"> другие издания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3A7C2C" w:rsidRDefault="00475584" w:rsidP="00B90C1A">
            <w:pPr>
              <w:spacing w:after="0" w:line="240" w:lineRule="auto"/>
              <w:rPr>
                <w:rFonts w:asciiTheme="minorHAnsi" w:eastAsia="Times New Roman" w:hAnsiTheme="minorHAnsi"/>
                <w:bCs/>
                <w:sz w:val="16"/>
                <w:szCs w:val="16"/>
                <w:lang w:val="kk-KZ" w:eastAsia="ru-RU"/>
              </w:rPr>
            </w:pPr>
          </w:p>
        </w:tc>
      </w:tr>
    </w:tbl>
    <w:p w:rsidR="00475584" w:rsidRPr="003A7C2C" w:rsidRDefault="00475584" w:rsidP="006C293D">
      <w:pPr>
        <w:spacing w:after="0" w:line="240" w:lineRule="auto"/>
        <w:ind w:left="5610"/>
        <w:rPr>
          <w:rFonts w:asciiTheme="minorHAnsi" w:hAnsiTheme="minorHAnsi"/>
          <w:sz w:val="16"/>
          <w:szCs w:val="16"/>
        </w:rPr>
      </w:pPr>
    </w:p>
    <w:p w:rsidR="006C293D" w:rsidRPr="003A7C2C" w:rsidRDefault="006C293D" w:rsidP="006C293D">
      <w:pPr>
        <w:jc w:val="center"/>
        <w:rPr>
          <w:rFonts w:asciiTheme="minorHAnsi" w:hAnsiTheme="minorHAnsi"/>
          <w:b/>
          <w:sz w:val="20"/>
          <w:szCs w:val="20"/>
          <w:lang w:val="kk-KZ"/>
        </w:rPr>
      </w:pPr>
      <w:r w:rsidRPr="003A7C2C">
        <w:rPr>
          <w:rFonts w:asciiTheme="minorHAnsi" w:hAnsiTheme="minorHAnsi"/>
          <w:b/>
          <w:sz w:val="20"/>
          <w:szCs w:val="20"/>
        </w:rPr>
        <w:t>П</w:t>
      </w:r>
      <w:r w:rsidR="0097270F" w:rsidRPr="003A7C2C">
        <w:rPr>
          <w:rFonts w:asciiTheme="minorHAnsi" w:hAnsiTheme="minorHAnsi"/>
          <w:b/>
          <w:sz w:val="20"/>
          <w:szCs w:val="20"/>
          <w:lang w:val="kk-KZ"/>
        </w:rPr>
        <w:t>еречень и коды статистических публикаций 201</w:t>
      </w:r>
      <w:r w:rsidR="00935F56" w:rsidRPr="003A7C2C">
        <w:rPr>
          <w:rFonts w:asciiTheme="minorHAnsi" w:hAnsiTheme="minorHAnsi"/>
          <w:b/>
          <w:sz w:val="20"/>
          <w:szCs w:val="20"/>
          <w:lang w:val="kk-KZ"/>
        </w:rPr>
        <w:t>7</w:t>
      </w:r>
      <w:r w:rsidR="0097270F" w:rsidRPr="003A7C2C">
        <w:rPr>
          <w:rFonts w:asciiTheme="minorHAnsi" w:hAnsiTheme="minorHAnsi"/>
          <w:b/>
          <w:sz w:val="20"/>
          <w:szCs w:val="20"/>
          <w:lang w:val="kk-KZ"/>
        </w:rPr>
        <w:t xml:space="preserve"> год</w:t>
      </w:r>
    </w:p>
    <w:tbl>
      <w:tblPr>
        <w:tblW w:w="991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8"/>
        <w:gridCol w:w="567"/>
        <w:gridCol w:w="567"/>
        <w:gridCol w:w="425"/>
        <w:gridCol w:w="7916"/>
      </w:tblGrid>
      <w:tr w:rsidR="006C293D" w:rsidRPr="003A7C2C" w:rsidTr="006C293D">
        <w:trPr>
          <w:cantSplit/>
          <w:trHeight w:val="20"/>
        </w:trPr>
        <w:tc>
          <w:tcPr>
            <w:tcW w:w="438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sz w:val="16"/>
                <w:szCs w:val="16"/>
              </w:rPr>
              <w:br w:type="page"/>
            </w:r>
            <w:r w:rsidRPr="003A7C2C">
              <w:rPr>
                <w:rFonts w:asciiTheme="minorHAnsi" w:hAnsiTheme="minorHAnsi"/>
                <w:b/>
                <w:sz w:val="16"/>
                <w:szCs w:val="16"/>
              </w:rPr>
              <w:br w:type="page"/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Тип публикации</w:t>
            </w:r>
          </w:p>
        </w:tc>
      </w:tr>
      <w:tr w:rsidR="006C293D" w:rsidRPr="003A7C2C" w:rsidTr="006C293D">
        <w:trPr>
          <w:cantSplit/>
          <w:trHeight w:val="20"/>
        </w:trPr>
        <w:tc>
          <w:tcPr>
            <w:tcW w:w="438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935F56">
            <w:pPr>
              <w:spacing w:after="0" w:line="240" w:lineRule="auto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    </w:t>
            </w:r>
            <w:r w:rsidR="00935F56"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        Серийный номер </w:t>
            </w:r>
          </w:p>
        </w:tc>
      </w:tr>
      <w:tr w:rsidR="006C293D" w:rsidRPr="003A7C2C" w:rsidTr="006C293D">
        <w:trPr>
          <w:cantSplit/>
          <w:trHeight w:val="20"/>
        </w:trPr>
        <w:tc>
          <w:tcPr>
            <w:tcW w:w="438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3A7C2C" w:rsidRDefault="00935F56" w:rsidP="006C293D">
            <w:pPr>
              <w:spacing w:after="0" w:line="240" w:lineRule="auto"/>
              <w:ind w:right="-108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Порядковый номер публикации</w:t>
            </w:r>
          </w:p>
        </w:tc>
      </w:tr>
      <w:tr w:rsidR="006C293D" w:rsidRPr="003A7C2C" w:rsidTr="006C293D">
        <w:trPr>
          <w:cantSplit/>
          <w:trHeight w:val="20"/>
        </w:trPr>
        <w:tc>
          <w:tcPr>
            <w:tcW w:w="438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nil"/>
            </w:tcBorders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ind w:right="-108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 xml:space="preserve">            Код периодичности</w:t>
            </w:r>
          </w:p>
        </w:tc>
      </w:tr>
      <w:tr w:rsidR="006C293D" w:rsidRPr="003A7C2C" w:rsidTr="006C293D">
        <w:trPr>
          <w:cantSplit/>
          <w:trHeight w:val="20"/>
        </w:trPr>
        <w:tc>
          <w:tcPr>
            <w:tcW w:w="438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6C293D" w:rsidRPr="003A7C2C" w:rsidRDefault="006C293D" w:rsidP="006C293D">
            <w:pPr>
              <w:spacing w:after="0" w:line="240" w:lineRule="auto"/>
              <w:ind w:left="-108"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7916" w:type="dxa"/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ind w:right="-108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Наименование публикации</w:t>
            </w:r>
          </w:p>
        </w:tc>
      </w:tr>
      <w:tr w:rsidR="006C293D" w:rsidRPr="003A7C2C" w:rsidTr="006C293D">
        <w:trPr>
          <w:trHeight w:val="20"/>
        </w:trPr>
        <w:tc>
          <w:tcPr>
            <w:tcW w:w="438" w:type="dxa"/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16" w:type="dxa"/>
            <w:shd w:val="clear" w:color="auto" w:fill="auto"/>
            <w:vAlign w:val="center"/>
          </w:tcPr>
          <w:p w:rsidR="006C293D" w:rsidRPr="003A7C2C" w:rsidRDefault="006C293D" w:rsidP="006C293D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6C293D" w:rsidRPr="003A7C2C" w:rsidTr="006C293D">
        <w:trPr>
          <w:trHeight w:val="20"/>
        </w:trPr>
        <w:tc>
          <w:tcPr>
            <w:tcW w:w="9913" w:type="dxa"/>
            <w:gridSpan w:val="5"/>
            <w:shd w:val="clear" w:color="auto" w:fill="BFBFBF"/>
            <w:vAlign w:val="center"/>
          </w:tcPr>
          <w:p w:rsidR="006C293D" w:rsidRPr="003A7C2C" w:rsidRDefault="00935F56" w:rsidP="00935F5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>М</w:t>
            </w: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 xml:space="preserve">инистерство национальной экономики </w:t>
            </w: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>Р</w:t>
            </w: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 xml:space="preserve">еспублики </w:t>
            </w: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>К</w:t>
            </w: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азахстан</w:t>
            </w: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="00955A68" w:rsidRPr="003A7C2C">
              <w:rPr>
                <w:rFonts w:asciiTheme="minorHAnsi" w:hAnsiTheme="minorHAnsi"/>
                <w:b/>
                <w:sz w:val="16"/>
                <w:szCs w:val="16"/>
              </w:rPr>
              <w:t>К</w:t>
            </w:r>
            <w:r w:rsidR="0097270F"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омитет по статистике</w:t>
            </w:r>
            <w:r w:rsidR="00955A68" w:rsidRPr="003A7C2C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</w:tr>
      <w:tr w:rsidR="006C293D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6C293D" w:rsidRPr="003A7C2C" w:rsidRDefault="006C293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Социально-экономическое развитие Республики Казахстан (на казахском и русском языках)</w:t>
            </w:r>
          </w:p>
        </w:tc>
      </w:tr>
      <w:tr w:rsidR="006C293D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6C293D" w:rsidRPr="003A7C2C" w:rsidRDefault="00B4365C" w:rsidP="00B4365C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Бюллетень «Социально-экономическое развитие Республики Казахстан» (на казахском языке)</w:t>
            </w:r>
          </w:p>
        </w:tc>
      </w:tr>
      <w:tr w:rsidR="006C293D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3A7C2C" w:rsidRDefault="006C293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6C293D" w:rsidRPr="003A7C2C" w:rsidRDefault="006C293D" w:rsidP="00B4365C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Бюллетень «Социально-экономическое развитие Республики Казахстан» (на русском языке)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774FA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="00774FA5" w:rsidRPr="003A7C2C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B4365C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Бюллетень «Социально-экономическое развитие Республики Казахстан» (на английском языке)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B4365C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Показатели Государственной программы индустриально-инновационного развития Республики Казахстан на 2015-2019 годы (на казахском и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Казахстан и страны СНГ (на русском языке)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Экономика и статистика (на русском языке)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Статистические показатели (на русском и английском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B4365C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Мониторинг развития села в двух частях (на казахском и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Краткий статистический ежегодник «Предварительные данные за 20</w:t>
            </w:r>
            <w:r w:rsidR="0040579C" w:rsidRPr="003A7C2C">
              <w:rPr>
                <w:rFonts w:asciiTheme="minorHAnsi" w:hAnsiTheme="minorHAnsi"/>
                <w:sz w:val="16"/>
                <w:szCs w:val="16"/>
              </w:rPr>
              <w:t>1</w:t>
            </w:r>
            <w:r w:rsidR="00935F56" w:rsidRPr="003A7C2C">
              <w:rPr>
                <w:rFonts w:asciiTheme="minorHAnsi" w:hAnsiTheme="minorHAnsi"/>
                <w:sz w:val="16"/>
                <w:szCs w:val="16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год» (на казахском и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Статистический ежегодник «Казахстан в 201</w:t>
            </w:r>
            <w:r w:rsidR="00935F56"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году» (на казахском и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Статистический ежегодник «Казахстан в 201</w:t>
            </w:r>
            <w:r w:rsidR="00935F56"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году» (на английском языке) 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Региональный статистический ежегодник «Регионы Казахстана в 201</w:t>
            </w:r>
            <w:r w:rsidR="00935F56"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году» (на казахском и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Брошюра «Казахстан в цифрах» (на казахском, русском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и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английском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Брошюра «Регионы Казахстана» (на казахском,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Брошюра «Казахстан сегодня» </w:t>
            </w:r>
            <w:r w:rsidRPr="003A7C2C">
              <w:rPr>
                <w:rFonts w:asciiTheme="minorHAnsi" w:hAnsiTheme="minorHAnsi"/>
                <w:szCs w:val="16"/>
              </w:rPr>
              <w:t>(на казахском, русском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 и</w:t>
            </w:r>
            <w:r w:rsidRPr="003A7C2C">
              <w:rPr>
                <w:rFonts w:asciiTheme="minorHAnsi" w:hAnsiTheme="minorHAnsi"/>
                <w:szCs w:val="16"/>
              </w:rPr>
              <w:t xml:space="preserve"> английском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69305B" w:rsidP="0069305B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>О ж</w:t>
            </w:r>
            <w:r w:rsidR="00B4365C" w:rsidRPr="003A7C2C">
              <w:rPr>
                <w:rFonts w:asciiTheme="minorHAnsi" w:hAnsiTheme="minorHAnsi"/>
                <w:szCs w:val="16"/>
                <w:lang w:val="kk-KZ"/>
              </w:rPr>
              <w:t>ил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>ищном</w:t>
            </w:r>
            <w:r w:rsidR="00B4365C" w:rsidRPr="003A7C2C">
              <w:rPr>
                <w:rFonts w:asciiTheme="minorHAnsi" w:hAnsiTheme="minorHAnsi"/>
                <w:szCs w:val="16"/>
                <w:lang w:val="kk-KZ"/>
              </w:rPr>
              <w:t xml:space="preserve"> фонд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>е</w:t>
            </w:r>
            <w:r w:rsidR="00B4365C" w:rsidRPr="003A7C2C">
              <w:rPr>
                <w:rFonts w:asciiTheme="minorHAnsi" w:hAnsiTheme="minorHAnsi"/>
                <w:szCs w:val="16"/>
                <w:lang w:val="kk-KZ"/>
              </w:rPr>
              <w:t xml:space="preserve"> Республики Казахстан </w:t>
            </w:r>
            <w:r w:rsidR="00B4365C" w:rsidRPr="003A7C2C">
              <w:rPr>
                <w:rFonts w:asciiTheme="minorHAnsi" w:hAnsiTheme="minorHAnsi"/>
                <w:szCs w:val="16"/>
              </w:rPr>
              <w:t>(на казахском</w:t>
            </w:r>
            <w:r w:rsidR="00B4365C" w:rsidRPr="003A7C2C">
              <w:rPr>
                <w:rFonts w:asciiTheme="minorHAnsi" w:hAnsiTheme="minorHAnsi"/>
                <w:szCs w:val="16"/>
                <w:lang w:val="kk-KZ"/>
              </w:rPr>
              <w:t xml:space="preserve"> и</w:t>
            </w:r>
            <w:r w:rsidR="00B4365C" w:rsidRPr="003A7C2C">
              <w:rPr>
                <w:rFonts w:asciiTheme="minorHAnsi" w:hAnsiTheme="minorHAnsi"/>
                <w:szCs w:val="16"/>
              </w:rPr>
              <w:t xml:space="preserve">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Жилищно-коммунальное хозяйство в Республике Казахстан (на казахском и русском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3A7C2C" w:rsidRDefault="00B4365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Национальные счета Республики Казахстан, 20</w:t>
            </w:r>
            <w:r w:rsidR="0040579C" w:rsidRPr="003A7C2C">
              <w:rPr>
                <w:rFonts w:asciiTheme="minorHAnsi" w:hAnsiTheme="minorHAnsi"/>
                <w:sz w:val="16"/>
                <w:szCs w:val="16"/>
              </w:rPr>
              <w:t>1</w:t>
            </w:r>
            <w:r w:rsidR="00935F56" w:rsidRPr="003A7C2C">
              <w:rPr>
                <w:rFonts w:asciiTheme="minorHAnsi" w:hAnsiTheme="minorHAnsi"/>
                <w:sz w:val="16"/>
                <w:szCs w:val="16"/>
              </w:rPr>
              <w:t>1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-201</w:t>
            </w:r>
            <w:r w:rsidR="00935F56" w:rsidRPr="003A7C2C">
              <w:rPr>
                <w:rFonts w:asciiTheme="minorHAnsi" w:hAnsiTheme="minorHAnsi"/>
                <w:sz w:val="16"/>
                <w:szCs w:val="16"/>
              </w:rPr>
              <w:t>5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(на казахском, русском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и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английском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Основные фонды Казахстана </w:t>
            </w:r>
            <w:r w:rsidR="0069305B" w:rsidRPr="003A7C2C">
              <w:rPr>
                <w:rFonts w:asciiTheme="minorHAnsi" w:hAnsiTheme="minorHAnsi"/>
                <w:sz w:val="16"/>
                <w:szCs w:val="16"/>
              </w:rPr>
              <w:t>(на казахском, русском</w:t>
            </w:r>
            <w:r w:rsidR="0069305B"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и</w:t>
            </w:r>
            <w:r w:rsidR="0069305B" w:rsidRPr="003A7C2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69305B"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английском</w:t>
            </w:r>
            <w:r w:rsidR="0069305B" w:rsidRPr="003A7C2C">
              <w:rPr>
                <w:rFonts w:asciiTheme="minorHAnsi" w:hAnsiTheme="minorHAnsi"/>
                <w:sz w:val="16"/>
                <w:szCs w:val="16"/>
              </w:rPr>
              <w:t xml:space="preserve">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Малое и среднее предпринимательство в Казахстане </w:t>
            </w:r>
            <w:r w:rsidR="0069305B" w:rsidRPr="003A7C2C">
              <w:rPr>
                <w:rFonts w:asciiTheme="minorHAnsi" w:hAnsiTheme="minorHAnsi"/>
                <w:sz w:val="16"/>
                <w:szCs w:val="16"/>
              </w:rPr>
              <w:t>(на казахском, русском</w:t>
            </w:r>
            <w:r w:rsidR="0069305B"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и</w:t>
            </w:r>
            <w:r w:rsidR="0069305B" w:rsidRPr="003A7C2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69305B"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английском</w:t>
            </w:r>
            <w:r w:rsidR="0069305B" w:rsidRPr="003A7C2C">
              <w:rPr>
                <w:rFonts w:asciiTheme="minorHAnsi" w:hAnsiTheme="minorHAnsi"/>
                <w:sz w:val="16"/>
                <w:szCs w:val="16"/>
              </w:rPr>
              <w:t xml:space="preserve"> языках)</w:t>
            </w:r>
          </w:p>
        </w:tc>
      </w:tr>
      <w:tr w:rsidR="00B4365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5C" w:rsidRPr="003A7C2C" w:rsidRDefault="00B4365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365C" w:rsidRPr="003A7C2C" w:rsidRDefault="00B4365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Цены на потребительском рынке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в Республике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Казахстан (на казахском и русском языках)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FA5" w:rsidRPr="003A7C2C" w:rsidRDefault="00774FA5" w:rsidP="005A4B89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Цены в промышленности в Республике Казахстан  (на казахском и русском языках) 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FA5" w:rsidRPr="003A7C2C" w:rsidRDefault="00774FA5" w:rsidP="005A4B89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Цены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сельском, лесном и рыбном хозяйстве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 (на казахском и русском языках) 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FA5" w:rsidRPr="003A7C2C" w:rsidRDefault="00774FA5" w:rsidP="005A4B89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Цены оптовой и внешней торговли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в Республике Казахстан (на казахском и русском языках) 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FA5" w:rsidRPr="003A7C2C" w:rsidRDefault="00774FA5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Цены в строительстве и на услуги производственной сферы в Республике Казахстан (на казахском и русском языках)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4FA5" w:rsidRPr="003A7C2C" w:rsidRDefault="00774FA5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Промышленность Казахстана и его регионов (на казахском и русском языках)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74FA5" w:rsidRPr="003A7C2C" w:rsidRDefault="00774FA5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Сельское, лесное и рыбное хозяйство в Республике Казахстан (на казахском и русском языках)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lastRenderedPageBreak/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74FA5" w:rsidRPr="003A7C2C" w:rsidRDefault="00774FA5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Инвестиционная и строительная деятельность в Республике Казахстан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(на казахском и русском языках)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FA5" w:rsidRPr="003A7C2C" w:rsidRDefault="00774FA5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Охрана окружающей среды и устойчивое развитие Казахстана (на казахском и русском языках) </w:t>
            </w:r>
          </w:p>
        </w:tc>
      </w:tr>
      <w:tr w:rsidR="00774FA5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A5" w:rsidRPr="003A7C2C" w:rsidRDefault="00774FA5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4FA5" w:rsidRPr="003A7C2C" w:rsidRDefault="00774FA5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Услуги в Республике Казахстан (на казахском и русском языках)</w:t>
            </w:r>
          </w:p>
        </w:tc>
      </w:tr>
      <w:tr w:rsidR="00595E8A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8A" w:rsidRPr="003A7C2C" w:rsidRDefault="00595E8A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8A" w:rsidRPr="003A7C2C" w:rsidRDefault="00595E8A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8A" w:rsidRPr="003A7C2C" w:rsidRDefault="00595E8A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E8A" w:rsidRPr="003A7C2C" w:rsidRDefault="00595E8A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E8A" w:rsidRPr="003A7C2C" w:rsidRDefault="00595E8A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</w:rPr>
              <w:t>Культура в Республике Казахстан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Транспорт в Республике Казахстан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Развитие связи и информационно-коммуникационных технологий в Республике Казахстан </w:t>
            </w:r>
            <w:r w:rsidRPr="003A7C2C">
              <w:rPr>
                <w:rFonts w:asciiTheme="minorHAnsi" w:hAnsiTheme="minorHAnsi"/>
                <w:szCs w:val="16"/>
              </w:rPr>
              <w:t>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Наука и инновационная деятельность Казахстана 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Наука. Инновации. Информационное общество. </w:t>
            </w:r>
            <w:r w:rsidRPr="003A7C2C">
              <w:rPr>
                <w:rFonts w:asciiTheme="minorHAnsi" w:hAnsiTheme="minorHAnsi"/>
                <w:szCs w:val="16"/>
              </w:rPr>
              <w:t>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Туризм Казахстана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Розничная и оптовая торговля в Республике Казахстан 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>Внешняя торговля в Республике Казахстан (</w:t>
            </w:r>
            <w:r w:rsidRPr="003A7C2C">
              <w:rPr>
                <w:rFonts w:asciiTheme="minorHAnsi" w:hAnsiTheme="minorHAnsi"/>
                <w:szCs w:val="16"/>
              </w:rPr>
              <w:t>на казахском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>,</w:t>
            </w:r>
            <w:r w:rsidRPr="003A7C2C">
              <w:rPr>
                <w:rFonts w:asciiTheme="minorHAnsi" w:hAnsiTheme="minorHAnsi"/>
                <w:szCs w:val="16"/>
              </w:rPr>
              <w:t xml:space="preserve"> русском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 и английском</w:t>
            </w:r>
            <w:r w:rsidRPr="003A7C2C">
              <w:rPr>
                <w:rFonts w:asciiTheme="minorHAnsi" w:hAnsiTheme="minorHAnsi"/>
                <w:szCs w:val="16"/>
              </w:rPr>
              <w:t xml:space="preserve"> языках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>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Топливно-энергетический баланс Республики Казахстан  (на казахском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,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русском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и английском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Балансы ресурсов и использования важнейших видов сырья, продукции производственно-технического назначения и потребительских товаров по Республике Казахстан 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Демографический ежегодник (на казахском и русском языках) 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Женщины и мужчины Казахстана (на казахском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, русском и английском 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язык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ах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) 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Молодежь Казахстана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3BC" w:rsidRPr="003A7C2C" w:rsidRDefault="00B013BC" w:rsidP="00B013BC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Дети Казахстана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(на казахском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,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русском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и английском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языках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Экономическая активность населения Казахстана (на казахском и русском языках) 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Оплата труда в Республике Казахстан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Уровень жизни населения в Республике Казахстан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4225E7">
            <w:pPr>
              <w:pStyle w:val="af1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Мониторинг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у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ровн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я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жизни населения в Республике Казахстан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(на казахском и русском языках) 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План статистических работ </w:t>
            </w:r>
            <w:r w:rsidRPr="003A7C2C">
              <w:rPr>
                <w:rFonts w:asciiTheme="minorHAnsi" w:hAnsiTheme="minorHAnsi"/>
                <w:szCs w:val="16"/>
              </w:rPr>
              <w:t>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График предоставления респондентами первичной статистической информации </w:t>
            </w:r>
            <w:r w:rsidRPr="003A7C2C">
              <w:rPr>
                <w:rFonts w:asciiTheme="minorHAnsi" w:hAnsiTheme="minorHAnsi"/>
                <w:szCs w:val="16"/>
              </w:rPr>
              <w:t>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6C293D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График распространения официальной статистической информации </w:t>
            </w:r>
            <w:r w:rsidRPr="003A7C2C">
              <w:rPr>
                <w:rFonts w:asciiTheme="minorHAnsi" w:hAnsiTheme="minorHAnsi"/>
                <w:szCs w:val="16"/>
              </w:rPr>
              <w:t>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pStyle w:val="a6"/>
              <w:snapToGrid w:val="0"/>
              <w:rPr>
                <w:rFonts w:asciiTheme="minorHAnsi" w:hAnsiTheme="minorHAnsi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Брошюра </w:t>
            </w:r>
            <w:r w:rsidRPr="003A7C2C">
              <w:rPr>
                <w:rFonts w:asciiTheme="minorHAnsi" w:hAnsiTheme="minorHAnsi"/>
                <w:szCs w:val="16"/>
              </w:rPr>
              <w:t>«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>Отчет о деятельност</w:t>
            </w:r>
            <w:r w:rsidRPr="003A7C2C">
              <w:rPr>
                <w:rFonts w:asciiTheme="minorHAnsi" w:hAnsiTheme="minorHAnsi"/>
                <w:szCs w:val="16"/>
              </w:rPr>
              <w:t>и Комитета</w:t>
            </w:r>
            <w:r w:rsidRPr="003A7C2C">
              <w:rPr>
                <w:rFonts w:asciiTheme="minorHAnsi" w:hAnsiTheme="minorHAnsi"/>
                <w:szCs w:val="16"/>
                <w:lang w:val="kk-KZ"/>
              </w:rPr>
              <w:t xml:space="preserve"> по статистике Министерства национальной экономики Республики Казахстан в 2016 году» (на казахском, русском и английском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013BC" w:rsidRPr="003A7C2C" w:rsidRDefault="00B013BC" w:rsidP="0097270F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>О</w:t>
            </w: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перативная информация</w:t>
            </w: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производства за 20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(оперативные данные)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производства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7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(отчетные данные)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образования доходов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7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(отчетные данные)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конечного использования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7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(отчетные данные)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региональный продукт Республики Казахстан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7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год (отчетные данные)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производства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(на месячной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производства с выделением доли нефтегазового сектора в ВВП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(на квартальной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образования  доходов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(на квартальной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конечного использования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(на квартальной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региональный продукт Республики Казахстан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(на квартальной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производства с выделением доли нефтегазового сектора в ВВП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6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год (на годовой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образования доходов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(на годовой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внутренний продукт методом конечного использования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(на годовой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Валовой региональный продукт Республики Казахстан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с выделением ненаблюдаемой экономики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(на годовой основе)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Вспомогательный счет туризма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Республики Казахстан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Национальные счета внутренней экономики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4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год (окончательный расчет),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(уточненный расчет),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(по отчетным данным)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Элементы национального богатства Республики Казахстан за 2016 год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8179C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Таблицы «Ресурсы – Использование»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48179C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935F5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Таблицы «Затраты – Выпуск» за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 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13BC" w:rsidRPr="003A7C2C" w:rsidRDefault="00B013BC" w:rsidP="00FA188B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Анализ номинальных расхождений в расчетах показателей СНС</w:t>
            </w:r>
          </w:p>
        </w:tc>
      </w:tr>
      <w:tr w:rsidR="00B013BC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013BC" w:rsidRPr="003A7C2C" w:rsidRDefault="00B013BC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013BC" w:rsidRPr="003A7C2C" w:rsidRDefault="00B013BC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6E17D6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6E17D6" w:rsidRPr="003A7C2C" w:rsidRDefault="006E17D6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Основные показатели количества юридических лиц и индивидуальных предпринимателей в Республике Казахстан</w:t>
            </w:r>
          </w:p>
        </w:tc>
      </w:tr>
      <w:tr w:rsidR="006E17D6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7D6" w:rsidRPr="003A7C2C" w:rsidRDefault="006E17D6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6E17D6" w:rsidRPr="003A7C2C" w:rsidRDefault="006E17D6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Зарегистрированные и действующие производители сельскохозяйственной продукции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F47AAA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Мониторинг количества действующих субъектов малого и среднего предпринимательства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F47AAA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Мониторинг малого и среднего предпринимательства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F47AAA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F47AAA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Показатели малого предпринимательства и деятельности </w:t>
            </w:r>
            <w:proofErr w:type="spellStart"/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микрокредитных</w:t>
            </w:r>
            <w:proofErr w:type="spellEnd"/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 организаций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C293D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Основные показатели развития животноводства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C293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Наличие зерновых и бобовых культур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C293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выпуск продукции (услуг) сельского хозяйства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 развития животноводства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развития рыболовства и 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аквакультуры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Лесное хозяйство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деятельности 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сельхозформирований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lastRenderedPageBreak/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Охотничье хозяйство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Посевные площади сельскохозяйственных культур под урожай 201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7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года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21"/>
              <w:snapToGrid w:val="0"/>
              <w:rPr>
                <w:rFonts w:asciiTheme="minorHAnsi" w:hAnsiTheme="minorHAnsi"/>
                <w:b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выпуск продукции (услуг) сельского хозяйства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Баланс ресурсов и использования основных продуктов сельского хозяйства Республики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C293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Наличие семян масличных культур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деятельности 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сервисно-заготовительных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центров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89787A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сбор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сельскохозяйственных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культур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89787A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C293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расходе кормов скоту и птице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89787A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Наличие построек и сооружений у сельхозпроизводителей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89787A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napToGrid w:val="0"/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napToGrid w:val="0"/>
                <w:sz w:val="16"/>
                <w:szCs w:val="16"/>
              </w:rPr>
              <w:t>О деятельности сельскохозяйственных кооперативов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6C293D">
            <w:pPr>
              <w:pStyle w:val="af2"/>
              <w:snapToGrid w:val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 работы промышленности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Итоги работы промышленности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Отгрузка и остатки продукции на предприятиях промышленности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Основные показатели работы промышленности Республики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napToGrid w:val="0"/>
                <w:sz w:val="16"/>
                <w:szCs w:val="16"/>
              </w:rPr>
              <w:t>Баланс производственных мощностей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Итоги работы промышленности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722BF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состоянии охраны атмосферного воздуха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722BF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затратах на охрану окружающей среды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722BF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сборе, вывозе, сортировке и депонировании коммунальных отходов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работе водопроводных и канализационных сооружений в Республике Казахстан</w:t>
            </w:r>
          </w:p>
        </w:tc>
      </w:tr>
      <w:tr w:rsidR="00B3520D" w:rsidRPr="003A7C2C" w:rsidTr="0089787A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B3520D" w:rsidRPr="003A7C2C" w:rsidRDefault="00B3520D" w:rsidP="003A538A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3A538A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Газовая сеть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F6C5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 работе тепловых электростанций и котельных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F6C5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Топливно-энергетический баланс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F6C5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Ресурсы и использование отдельных видов продукции (товаров) и сырья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2744C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инвестициях в основной капитал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инвестициях в основной капитал в обрабатывающую промышленность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инвестициях в основной капитал в сельское хозяйство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D022A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инвестиционной деятельности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выполнении строительных работ и вводе в эксплуатацию объектов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вводе в эксплуатацию жилья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C293D">
            <w:pPr>
              <w:widowControl w:val="0"/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 вводе в эксплуатацию мощностей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выполнении строительных работ и вводе в эксплуатацию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объектов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Об уведомлениях на начало производства строительно-монтажных работ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E17D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ходе строительства и вводе в эксплуатацию объектов по уведомлениям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a3"/>
              <w:rPr>
                <w:rFonts w:asciiTheme="minorHAnsi" w:hAnsiTheme="minorHAnsi"/>
                <w:strike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торговых 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рынк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ах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</w:t>
            </w:r>
            <w:r w:rsidRPr="003A7C2C">
              <w:rPr>
                <w:rFonts w:asciiTheme="minorHAnsi" w:hAnsiTheme="minorHAnsi"/>
                <w:strike/>
                <w:sz w:val="16"/>
                <w:szCs w:val="16"/>
              </w:rPr>
              <w:t xml:space="preserve">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деятельности товарных бирж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D2DCE">
            <w:pPr>
              <w:pStyle w:val="a3"/>
              <w:rPr>
                <w:rFonts w:asciiTheme="minorHAnsi" w:hAnsiTheme="minorHAnsi"/>
                <w:strike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Объем реализации товаров в Республике Казахстан</w:t>
            </w:r>
            <w:r w:rsidRPr="003A7C2C">
              <w:rPr>
                <w:rFonts w:asciiTheme="minorHAnsi" w:hAnsiTheme="minorHAnsi"/>
                <w:strike/>
                <w:sz w:val="16"/>
                <w:szCs w:val="16"/>
              </w:rPr>
              <w:t xml:space="preserve">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деятельности автозаправочных и газозаправочных станций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Объем реализации товаров и услуг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электронной коммерции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8A0061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0D60E8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внешней и взаимной торговле товарами с государствами-членами таможенного союза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 работы транспорта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продукции и услугах транспорта (по видам сообщений)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деятельности железнодорожного транспорта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E37A5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 наличии зарегистрированных автотранспортных средств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Основные показатели работы предприятий связи, почтовой и курьерской деятельности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6E17D6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Основные показатели работы предприятий связи, почтовой и курьерской деятельности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объемах оказанных услуг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объемах оказанных услуг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 лизинговой деятельности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B7709A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деятельности зоопарков, океанариума 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деятельности театров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деятельности цирков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деятельности парков развлечений и отдыха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деятельности музеев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О деятельности </w:t>
            </w:r>
            <w:proofErr w:type="spellStart"/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культурно-досуговых</w:t>
            </w:r>
            <w:proofErr w:type="spellEnd"/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 организаций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деятельности библиотек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 концертной деятельности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О деятельности организаций, осуществляющих </w:t>
            </w:r>
            <w:proofErr w:type="spellStart"/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кинопоказ</w:t>
            </w:r>
            <w:proofErr w:type="spellEnd"/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 и производство кинофильмов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0D60E8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0D60E8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О деятельности мест размещения в Республике Казахстан 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lastRenderedPageBreak/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0D60E8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расходах домашних хозяйств на поездки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E060E6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выборочном обследовании посетителей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E060E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инновационной деятельности предприятий в Республике Казахстан</w:t>
            </w:r>
          </w:p>
        </w:tc>
      </w:tr>
      <w:tr w:rsidR="00B3520D" w:rsidRPr="003A7C2C" w:rsidTr="00E060E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Научно-исследовательские и опытно-конструкторские работы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использовании информационно-коммуникационных технологий на предприятиях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95A60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использовании домашними хозяйствами информационно-коммуникационных технологий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Численность и заработная плата работников Республики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Численность и заработная плата работников по крупным и средним предприятиям Республики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Наличие и движение рабочей силы на крупных и средних предприятиях Республики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 по труду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 по труду по крупным и средним предприятиям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Стоимость затрат на содержание рабочей силы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Движение рабочей силы и использование календарного фонда времени работниками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работников и оплата труда по формам собственности и видам экономической деятельности в Республике Казахстан 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Заработная плата работников по профессиям (должностям) в отдельных видах экономической деятельности  Республики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Численность работников, занятых во вредных и других неблагоприятных условиях труда по отдельным видам экономической деятельности Республики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napToGrid w:val="0"/>
                <w:sz w:val="16"/>
                <w:szCs w:val="16"/>
                <w:lang w:val="kk-KZ"/>
              </w:rPr>
              <w:t>П</w:t>
            </w:r>
            <w:proofErr w:type="spellStart"/>
            <w:r w:rsidRPr="003A7C2C">
              <w:rPr>
                <w:rFonts w:asciiTheme="minorHAnsi" w:hAnsiTheme="minorHAnsi"/>
                <w:snapToGrid w:val="0"/>
                <w:sz w:val="16"/>
                <w:szCs w:val="16"/>
              </w:rPr>
              <w:t>отребност</w:t>
            </w:r>
            <w:proofErr w:type="spellEnd"/>
            <w:r w:rsidRPr="003A7C2C">
              <w:rPr>
                <w:rFonts w:asciiTheme="minorHAnsi" w:hAnsiTheme="minorHAnsi"/>
                <w:snapToGrid w:val="0"/>
                <w:sz w:val="16"/>
                <w:szCs w:val="16"/>
                <w:lang w:val="kk-KZ"/>
              </w:rPr>
              <w:t>ь</w:t>
            </w:r>
            <w:r w:rsidRPr="003A7C2C">
              <w:rPr>
                <w:rFonts w:asciiTheme="minorHAnsi" w:hAnsiTheme="minorHAnsi"/>
                <w:snapToGrid w:val="0"/>
                <w:sz w:val="16"/>
                <w:szCs w:val="16"/>
              </w:rPr>
              <w:t xml:space="preserve"> в кадрах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крупных и средних предприятий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4225E7">
            <w:pPr>
              <w:pStyle w:val="31"/>
              <w:rPr>
                <w:rFonts w:asciiTheme="minorHAnsi" w:hAnsiTheme="minorHAnsi" w:cs="Times New Roman"/>
                <w:snapToGrid w:val="0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napToGrid w:val="0"/>
                <w:sz w:val="16"/>
                <w:szCs w:val="16"/>
              </w:rPr>
              <w:t>Распределение численности работников по размерам начисленной заработной платы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napToGrid w:val="0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napToGrid w:val="0"/>
                <w:sz w:val="16"/>
                <w:szCs w:val="16"/>
              </w:rPr>
              <w:t>Заработная плата наемных работников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стоимости труда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индикаторы рынка труда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индикаторы рынка труда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Экономическая характеристика населения в трудоспособном возрасте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Численность неформально занятого населения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Статистические показатели измерения достойного труда в Республике Казахстан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индикаторы рынка труда по регионам Республики Казахстан в разрезе районов</w:t>
            </w:r>
          </w:p>
        </w:tc>
      </w:tr>
      <w:tr w:rsidR="00B3520D" w:rsidRPr="003A7C2C" w:rsidTr="004225E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225E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0D" w:rsidRPr="003A7C2C" w:rsidRDefault="00B3520D" w:rsidP="00D022A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ситуации на рынке труда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3520D" w:rsidRPr="003A7C2C" w:rsidRDefault="00B3520D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B3520D" w:rsidRPr="003A7C2C" w:rsidRDefault="00B3520D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инфляции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инфляции в Республике Казахстан 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инфляции в регионах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инфляции в регионах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Уровень инфляции в странах ЕЭП (Европейского экономического пространства) и государствах СНГ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Уровень инфляции в Казахстане и приграничных государствах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Вклад отдельных составляющих в индексе потребительских цен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потребительских цен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для групп населения с различным уровнем среднедушевых денежных доходов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для групп населения с различным уровнем среднедушевых денежных доходов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для групп населения с различным уровнем среднедушевых денежных доходов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базовой инфляции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 базовой инфляции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Индексы цен и тарифов на платные услуги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Индексы цен на отдельные виды потребительских товаров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Индекс розничных цен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Розничные цены на основные продовольственные товары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и тарифы на отдельные виды платных услуг в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Розничные цены на основные непродовольственные товары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на нефть и продукты нефтепереработки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Цены на продукты питания в отдельных городах республики, государствах, граничащих с Казахстаном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Розничные цены на товары и услуги в городах и районных центрах Республики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на рынке жилья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на рынке жилья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на рынке жилья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Н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на социально-значимые продовольственные товары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FB676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предприятий-производителей промышленной продукции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FB676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предприятий-производителей промышленной продукции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FB676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предприятий-производителей промышленной продукции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предприятий-производителей на промышленную продукцию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Базовый индекс цен производителей промышленной продукции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Базовый индекс цен производителей промышленной продукции в Республике Казахстан</w:t>
            </w:r>
          </w:p>
        </w:tc>
      </w:tr>
      <w:tr w:rsidR="00B3520D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lastRenderedPageBreak/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D" w:rsidRPr="003A7C2C" w:rsidRDefault="00B3520D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B3520D" w:rsidRPr="003A7C2C" w:rsidRDefault="00B3520D" w:rsidP="00B0509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Об изменении цен производителей промышленной продукции в странах </w:t>
            </w:r>
            <w:proofErr w:type="spellStart"/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Евро-зоны</w:t>
            </w:r>
            <w:proofErr w:type="spellEnd"/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и государствах СНГ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и цены на продукцию и услуги лесного хозяйства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Индекс цен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и цены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приобретения продукции производственно-технического назначения промышленными предприятиями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оптовых продаж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оптовых продаж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B05099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оптовых продаж товаров, продукции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Цены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оптовых продаж товаров, продукции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242B43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B0509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B0509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и индексы цен на аренду коммерческой недвижимости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тарифов на услуги связи для юридических лиц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тарифов на услуги почтовые и курьерские для юридических лиц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тарифов на перевозку грузов всеми видами транспорта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в строительном производстве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в строительном производстве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Цены и индексы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цен в строительстве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в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Цены и индексы цен на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отдельные виды строительных материалов в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производителей на продукцию сельского хозяйства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b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производителей на продукцию сельского хозяйства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производителей продукции сельского хозяйства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Цены и индексы цен производителей на основные виды продукции сельского хозяйства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Цены на продукцию сельского хозяйства и продукты ее переработки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на рынках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городах и районных центрах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Среднегодовые цены на продукцию сельского хозяйства и продукты ее переработки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на рынках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городах и районных центрах Республики Казахстан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Среднегодовые цены производителей на продукцию сельского хозяйства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Цены и индексы цен на продукцию рыболовства и 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аквакультуры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 цен на продукцию производственно-технического назначения и услуги, приобретенные сельхозпроизводителями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в потребительском и реальном секторах экономики Республики Казахстан</w:t>
            </w:r>
            <w:proofErr w:type="gramEnd"/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экспортных поставок продукции из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экспортных поставок продукции из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Индекс цен экспортных поставок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товаров,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продукции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импортных поступлений продукции в Республику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изменении цен импортных поступлений продукции в Республику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Индекс цен импортных поступлений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товаров,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продукции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64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24B25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24B25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Индексы цен взаимной торговли Республики Казахстан с государствами-членами ЕАЭС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5A4B89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Финансово-хозяйственная деятельность крупных и средних предприятий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Деятельность малых предприятий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Финансово-хозяйственная деятельность предприятий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Финансово-хозяйственная деятельность национальных компаний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Финансово-хозяйственная деятельность национальных компаний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Микрокредитная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деятельность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Микрокредитная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деятельность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фонды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644DB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Индексы увеличения стоимости основных средств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47394B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pStyle w:val="a3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FFFFFF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Деловая активность предприятий Казахстана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Естественное движение населения Республики Казахстан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Естественное движение населения Республики Казахстан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Миграция населения Республики Казахстан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Миграция населения Республики Казахстан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4234AE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Численност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ь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населения Республики Казахстан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разрезе регионов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Численност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ь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населения Республики Казахстан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разрезе регионов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населения Республики Казахстан по областям, городам и районам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населения Республики Казахстан по областям, городам и районам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населения Республики Казахстан по полу в разрезе областей, городов, районов, районных центров и поселков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населения Республики Казахстан по полу в разрезе областей, городов, районов и районных центров и поселков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населения Республики Казахстан по полу и отдельным возрастным группам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Численность населения Республики Казахстан по отдельным этносам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Ожидаемая продолжительность жизни населения Республики Казахстан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840CBD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Коэффициенты рождаемости по возрастным группам </w:t>
            </w:r>
          </w:p>
        </w:tc>
      </w:tr>
      <w:tr w:rsidR="007B75FE" w:rsidRPr="003A7C2C" w:rsidTr="00425688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Административно-территориальные единицы</w:t>
            </w: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 xml:space="preserve"> </w:t>
            </w: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Республики Казахстан</w:t>
            </w:r>
          </w:p>
        </w:tc>
      </w:tr>
      <w:tr w:rsidR="007B75FE" w:rsidRPr="003A7C2C" w:rsidTr="00425688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Административно-территориальные единицы</w:t>
            </w: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 xml:space="preserve"> </w:t>
            </w: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послевузовском образовании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4234AE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Техническое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и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профессиональное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, послесреднее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образование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lastRenderedPageBreak/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Высшие учебные заведения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финансово-хозяйственной деятельности организаций образования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объеме оказанных услуг организациями образования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716BC7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4234AE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объеме оказанных услуг организациями образования Республики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финансово-хозяйственной деятельности организаций здравоохранения в Республике Казахстан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объеме оказанных услуг в области здравоохранения и предоставления социальных услуг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 объеме оказанных услуг в области здравоохранения и предоставления социальных услуг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noProof/>
                <w:sz w:val="16"/>
                <w:szCs w:val="16"/>
                <w:lang w:val="kk-KZ"/>
              </w:rPr>
              <w:t>О</w:t>
            </w:r>
            <w:r w:rsidRPr="003A7C2C">
              <w:rPr>
                <w:rFonts w:asciiTheme="minorHAnsi" w:hAnsiTheme="minorHAnsi"/>
                <w:noProof/>
                <w:sz w:val="16"/>
                <w:szCs w:val="16"/>
              </w:rPr>
              <w:t xml:space="preserve"> </w:t>
            </w:r>
            <w:r w:rsidRPr="003A7C2C">
              <w:rPr>
                <w:rFonts w:asciiTheme="minorHAnsi" w:hAnsiTheme="minorHAnsi"/>
                <w:iCs/>
                <w:sz w:val="16"/>
                <w:szCs w:val="16"/>
                <w:lang w:val="kk-KZ"/>
              </w:rPr>
              <w:t>санаторно-курортной деятельности</w:t>
            </w:r>
          </w:p>
        </w:tc>
      </w:tr>
      <w:tr w:rsidR="007B75FE" w:rsidRPr="003A7C2C" w:rsidTr="00D95A60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4862E0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 травматизме, связанном с трудовой деятельностью, и профессиональных заболеваниях в Республике Казахстан</w:t>
            </w:r>
          </w:p>
        </w:tc>
      </w:tr>
      <w:tr w:rsidR="007B75FE" w:rsidRPr="003A7C2C" w:rsidTr="00D95A60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4862E0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Организации по предоставлению специальных социальных услуг</w:t>
            </w:r>
          </w:p>
        </w:tc>
      </w:tr>
      <w:tr w:rsidR="007B75FE" w:rsidRPr="003A7C2C" w:rsidTr="00107556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B75FE" w:rsidRPr="003A7C2C" w:rsidRDefault="007B75FE" w:rsidP="00107556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BFBFBF"/>
          </w:tcPr>
          <w:p w:rsidR="007B75FE" w:rsidRPr="003A7C2C" w:rsidRDefault="007B75FE" w:rsidP="006C293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 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Социально-демографические характеристики домохозяйств по регионам Республики Казахстан 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Сведения о благоустройстве домохозяйств Республики Казахстан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Расходы и доходы населения по регионам Республики Казахстан 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Расходы и доходы домохозяйств по регионам Республики Казахстан 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Потребление продуктов питания в домашних хозяйствах Республики Казахстан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7B75FE" w:rsidRPr="003A7C2C" w:rsidRDefault="007B75FE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Производственная деятельность домашних хозяйств в Республике Казахстан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Основные показатели дифференциации доходов населения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053BB9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0</w:t>
            </w:r>
            <w:r w:rsidR="00053BB9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5A4B89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Оценка номинальных денежных доходов населения по регионам Республики Казахстан</w:t>
            </w:r>
          </w:p>
        </w:tc>
      </w:tr>
      <w:tr w:rsidR="007B75FE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E64F16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053BB9" w:rsidRDefault="007B75FE" w:rsidP="00053BB9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0</w:t>
            </w:r>
            <w:r w:rsidR="00053BB9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5FE" w:rsidRPr="003A7C2C" w:rsidRDefault="007B75FE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75FE" w:rsidRPr="003A7C2C" w:rsidRDefault="007B75FE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Об энергетической ценности продуктов питания, потребляемых населением Республики Казахстан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A24803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Расходы и доходы домашних хозяйств Республики Казахстан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A24803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Расходы и доходы населения Республики Казахстан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A2480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Основные показатели дифференциации доходов </w:t>
            </w: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населения</w:t>
            </w: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 Республики Казахстан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A2480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71E65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 xml:space="preserve">Качество жизни населения 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A24803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D95A6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Потребление продуктов питания в домашних хозяйствах Республики Казахстан</w:t>
            </w:r>
          </w:p>
        </w:tc>
      </w:tr>
      <w:tr w:rsidR="00053BB9" w:rsidRPr="003A7C2C" w:rsidTr="00716BC7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716BC7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A24803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716BC7">
            <w:pPr>
              <w:pStyle w:val="31"/>
              <w:jc w:val="center"/>
              <w:rPr>
                <w:rFonts w:asciiTheme="minorHAnsi" w:hAnsiTheme="minorHAnsi" w:cs="Times New Roman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716BC7">
            <w:pPr>
              <w:pStyle w:val="31"/>
              <w:rPr>
                <w:rFonts w:asciiTheme="minorHAnsi" w:hAnsiTheme="minorHAnsi" w:cs="Times New Roman"/>
                <w:sz w:val="16"/>
                <w:szCs w:val="16"/>
              </w:rPr>
            </w:pPr>
            <w:r w:rsidRPr="003A7C2C">
              <w:rPr>
                <w:rFonts w:asciiTheme="minorHAnsi" w:hAnsiTheme="minorHAnsi" w:cs="Times New Roman"/>
                <w:sz w:val="16"/>
                <w:szCs w:val="16"/>
              </w:rPr>
              <w:t>Производственная деятельность домашних хозяйств в Республике Казахстан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683724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>
              <w:rPr>
                <w:rFonts w:asciiTheme="minorHAnsi" w:hAnsiTheme="minorHAnsi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Оценка номинальных денежных доходов населения по регионам Республики Казахстан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Величина прожиточного минимума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Величина прожиточного минимума 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053BB9" w:rsidRPr="003A7C2C" w:rsidTr="004862E0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24B2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924B25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Величина прожиточного минимума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053BB9" w:rsidRPr="003A7C2C" w:rsidTr="004862E0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053BB9" w:rsidRPr="003A7C2C" w:rsidRDefault="00053BB9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053BB9" w:rsidRPr="003A7C2C" w:rsidTr="00971E65">
        <w:trPr>
          <w:trHeight w:val="20"/>
        </w:trPr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ЭК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971E65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395F00">
            <w:pPr>
              <w:pStyle w:val="a3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pacing w:val="-10"/>
                <w:sz w:val="16"/>
                <w:szCs w:val="16"/>
                <w:lang w:val="kk-KZ"/>
              </w:rPr>
              <w:t>Уровень доверия населения</w:t>
            </w:r>
            <w:r w:rsidRPr="003A7C2C">
              <w:rPr>
                <w:rFonts w:asciiTheme="minorHAnsi" w:hAnsiTheme="minorHAnsi"/>
                <w:spacing w:val="-10"/>
                <w:sz w:val="16"/>
                <w:szCs w:val="16"/>
              </w:rPr>
              <w:t xml:space="preserve"> </w:t>
            </w:r>
            <w:r w:rsidRPr="003A7C2C">
              <w:rPr>
                <w:rFonts w:asciiTheme="minorHAnsi" w:hAnsiTheme="minorHAnsi"/>
                <w:spacing w:val="-10"/>
                <w:sz w:val="16"/>
                <w:szCs w:val="16"/>
                <w:lang w:val="kk-KZ"/>
              </w:rPr>
              <w:t>к правоохранительным органам</w:t>
            </w:r>
          </w:p>
        </w:tc>
      </w:tr>
      <w:tr w:rsidR="00053BB9" w:rsidRPr="003A7C2C" w:rsidTr="00107556">
        <w:trPr>
          <w:trHeight w:val="20"/>
        </w:trPr>
        <w:tc>
          <w:tcPr>
            <w:tcW w:w="9913" w:type="dxa"/>
            <w:gridSpan w:val="5"/>
            <w:shd w:val="clear" w:color="auto" w:fill="BFBFBF"/>
            <w:vAlign w:val="center"/>
          </w:tcPr>
          <w:p w:rsidR="00053BB9" w:rsidRPr="003A7C2C" w:rsidRDefault="00053BB9" w:rsidP="00D95A60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A7C2C">
              <w:rPr>
                <w:rFonts w:asciiTheme="minorHAnsi" w:hAnsiTheme="minorHAnsi"/>
                <w:b/>
                <w:sz w:val="16"/>
                <w:szCs w:val="16"/>
              </w:rPr>
              <w:t>Н</w:t>
            </w:r>
            <w:r w:rsidRPr="003A7C2C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ациональный Банк Республики Казахстан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Платежный баланс и внешний долг Республики Казахстан (на казахском и русском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Статистический бюллетень Национального Банка Республики Казахстан (на казахском, русском и английском языках)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, таблицы в соответствующих разделах сайта Национального Банка Республики Казахстан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Платежный баланс: аналитическое представление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Платежный баланс: стандартное представление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Платежный баланс: анализ по секторам экономики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eastAsia="ru-RU"/>
              </w:rPr>
              <w:t xml:space="preserve">Чистый ввоз/вывоз капитала частным сектором </w:t>
            </w:r>
            <w:r w:rsidRPr="003A7C2C">
              <w:rPr>
                <w:rFonts w:asciiTheme="minorHAnsi" w:hAnsiTheme="minorHAnsi"/>
                <w:sz w:val="16"/>
                <w:szCs w:val="16"/>
              </w:rPr>
              <w:t>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</w:t>
            </w: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Международная инвестиционная позиция: стандартное представление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Международная инвестиционная позиция Казахстана по секторам экономики резидентов (на казахском, русском и английском языках) 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Внешние обязательства резидентов Казахстана по видам их экономической деятельности и основным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Международная инвестиционная позиция Казахстана по видам экономической деятельности резидентов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Международная инвестиционная позиция Казахстана по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Чистое принятие обязательств Казахстаном перед нерезидентами за период по видам экономической деятельности резидентов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Чистое принятие обязательств Казахстаном перед нерезидентами за период по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Прямые инвестиции по направлению вложения: позиция на конец периода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Прямые инвестиции по направлению вложения: потоки за период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Прямые инвестиции по направлению вложения: доходы за период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приток прямых инвестиций в Казахстан от иностранных прямых инвесторов по видам экономической деятельности резидентов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приток прямых инвестиций в Казахстан от иностранных прямых инвесторов по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отток прямых инвестиций за границу от казахстанских прямых инвесторов по видам экономической деятельности резидентов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Валовый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отток прямых инвестиций за границу от казахстанских прямых инвесторов по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Чистый приток прямых инвестиций в Казахстан по видам экономической деятельности резидентов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lastRenderedPageBreak/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Чистый приток прямых инвестиций в Казахстан по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Чистый отток прямых инвестиций за границу по видам экономической деятельности резидентов за период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Чистый отток прямых инвестиций за границу по странам за период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Доходы к выплате иностранным прямым инвесторам по видам экономической деятельности резидентов за период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Доходы к выплате иностранным прямым инвесторам по странам за период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нетто-позиции по прямым инвестициям по направлению вложения по видам экономической деятельности резидентов на конец периода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нетто-позиции по прямым инвестициям по направлению вложения по странам на конец периода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Внешний долг: стандартное представление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Внешний долг: аналитическое представление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Абсолютные и относительные параметры внешнего долга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Внешний долг по видам экономической деятельности резидентов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Внешний долг по странам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График платежей по обслуживанию внешнего долга, имеющегося по состоянию на конец периода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внешнего долга: Краткосрочный долг по сроку, оставшемуся до погашения, в разбивке по секторам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внешнего долга: Внешний долг в национальной и иностранной валюте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внешнего долга: Внешний долг в иностранной валюте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внешнего долга: Долговые ценные бумаги, выпущенные резидентами и принадлежащие нерезидентам, по месту эмиссии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Состояние внешнего долга: Внешний долг по типам кредиторов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Внешний долг государственного сектора в расширенном определении (на казахском, русском и английском языках)</w:t>
            </w:r>
          </w:p>
        </w:tc>
      </w:tr>
      <w:tr w:rsidR="00053BB9" w:rsidRPr="003A7C2C" w:rsidTr="00107556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К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Условия кредитования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Внешний долг по виду ставок вознаграждения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Согласование потоков и запасов внешнего долга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  <w:lang w:val="kk-KZ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Международные резервы и ликвидность в иностранной валюте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Объем покупки/продажи наличной иностранной валюты  </w:t>
            </w:r>
            <w:bookmarkStart w:id="0" w:name="_GoBack"/>
            <w:bookmarkEnd w:id="0"/>
            <w:r w:rsidRPr="003A7C2C">
              <w:rPr>
                <w:rFonts w:asciiTheme="minorHAnsi" w:hAnsiTheme="minorHAnsi"/>
                <w:sz w:val="16"/>
                <w:szCs w:val="16"/>
              </w:rPr>
              <w:t>обменными пунктами РК 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Объемы  размещенных (привлеченных) и предоставленных (полученных) межбанковских депозитов и займов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Международные резервы и активы Национального Фонда РК (на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Денежные агрегат</w:t>
            </w: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ы(</w:t>
            </w:r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Монетарный обзор по НБ Р</w:t>
            </w: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К(</w:t>
            </w:r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Монетарный обзор по банка</w:t>
            </w: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м(</w:t>
            </w:r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Монетарный обзор по банковской систем</w:t>
            </w: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е(</w:t>
            </w:r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 xml:space="preserve">Обзор </w:t>
            </w:r>
            <w:proofErr w:type="spellStart"/>
            <w:r w:rsidRPr="003A7C2C">
              <w:rPr>
                <w:rFonts w:asciiTheme="minorHAnsi" w:hAnsiTheme="minorHAnsi"/>
                <w:sz w:val="16"/>
                <w:szCs w:val="16"/>
              </w:rPr>
              <w:t>недепозитных</w:t>
            </w:r>
            <w:proofErr w:type="spellEnd"/>
            <w:r w:rsidRPr="003A7C2C">
              <w:rPr>
                <w:rFonts w:asciiTheme="minorHAnsi" w:hAnsiTheme="minorHAnsi"/>
                <w:sz w:val="16"/>
                <w:szCs w:val="16"/>
              </w:rPr>
              <w:t xml:space="preserve"> финансовых организаци</w:t>
            </w: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й(</w:t>
            </w:r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Обзор финансового сектор</w:t>
            </w:r>
            <w:proofErr w:type="gramStart"/>
            <w:r w:rsidRPr="003A7C2C">
              <w:rPr>
                <w:rFonts w:asciiTheme="minorHAnsi" w:hAnsiTheme="minorHAnsi"/>
                <w:sz w:val="16"/>
                <w:szCs w:val="16"/>
              </w:rPr>
              <w:t>а(</w:t>
            </w:r>
            <w:proofErr w:type="gramEnd"/>
            <w:r w:rsidRPr="003A7C2C">
              <w:rPr>
                <w:rFonts w:asciiTheme="minorHAnsi" w:hAnsiTheme="minorHAnsi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053BB9" w:rsidRPr="003A7C2C" w:rsidTr="005A4B89">
        <w:trPr>
          <w:trHeight w:val="2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М</w:t>
            </w:r>
          </w:p>
        </w:tc>
        <w:tc>
          <w:tcPr>
            <w:tcW w:w="79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BB9" w:rsidRPr="003A7C2C" w:rsidRDefault="00053BB9" w:rsidP="005A4B89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3A7C2C">
              <w:rPr>
                <w:rFonts w:asciiTheme="minorHAnsi" w:hAnsiTheme="minorHAnsi"/>
                <w:sz w:val="16"/>
                <w:szCs w:val="16"/>
              </w:rPr>
              <w:t>Депозиты в депозитных организациях (на казахском, русском и английском языках)</w:t>
            </w:r>
          </w:p>
        </w:tc>
      </w:tr>
    </w:tbl>
    <w:p w:rsidR="00BB2F18" w:rsidRPr="003A7C2C" w:rsidRDefault="00BB2F18" w:rsidP="00397C6B">
      <w:pPr>
        <w:pStyle w:val="1"/>
        <w:pageBreakBefore/>
        <w:rPr>
          <w:rFonts w:asciiTheme="minorHAnsi" w:hAnsiTheme="minorHAnsi"/>
          <w:lang w:val="kk-KZ"/>
        </w:rPr>
      </w:pPr>
    </w:p>
    <w:p w:rsidR="005A4B89" w:rsidRPr="003A7C2C" w:rsidRDefault="005A4B89" w:rsidP="005A4B89">
      <w:pPr>
        <w:rPr>
          <w:rFonts w:asciiTheme="minorHAnsi" w:hAnsiTheme="minorHAnsi"/>
          <w:lang w:val="kk-KZ" w:eastAsia="ru-RU"/>
        </w:rPr>
      </w:pPr>
    </w:p>
    <w:sectPr w:rsidR="005A4B89" w:rsidRPr="003A7C2C" w:rsidSect="006C293D">
      <w:head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BEA" w:rsidRDefault="00554BEA">
      <w:pPr>
        <w:spacing w:after="0" w:line="240" w:lineRule="auto"/>
      </w:pPr>
      <w:r>
        <w:separator/>
      </w:r>
    </w:p>
  </w:endnote>
  <w:endnote w:type="continuationSeparator" w:id="0">
    <w:p w:rsidR="00554BEA" w:rsidRDefault="00554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BEA" w:rsidRDefault="00554BEA">
      <w:pPr>
        <w:spacing w:after="0" w:line="240" w:lineRule="auto"/>
      </w:pPr>
      <w:r>
        <w:separator/>
      </w:r>
    </w:p>
  </w:footnote>
  <w:footnote w:type="continuationSeparator" w:id="0">
    <w:p w:rsidR="00554BEA" w:rsidRDefault="00554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5E7" w:rsidRDefault="008A008A">
    <w:pPr>
      <w:pStyle w:val="a4"/>
      <w:jc w:val="center"/>
    </w:pPr>
    <w:r w:rsidRPr="002459C1">
      <w:rPr>
        <w:rFonts w:ascii="Times New Roman" w:hAnsi="Times New Roman"/>
        <w:sz w:val="16"/>
        <w:szCs w:val="16"/>
      </w:rPr>
      <w:fldChar w:fldCharType="begin"/>
    </w:r>
    <w:r w:rsidR="004225E7" w:rsidRPr="002459C1">
      <w:rPr>
        <w:rFonts w:ascii="Times New Roman" w:hAnsi="Times New Roman"/>
        <w:sz w:val="16"/>
        <w:szCs w:val="16"/>
      </w:rPr>
      <w:instrText xml:space="preserve"> PAGE   \* MERGEFORMAT </w:instrText>
    </w:r>
    <w:r w:rsidRPr="002459C1">
      <w:rPr>
        <w:rFonts w:ascii="Times New Roman" w:hAnsi="Times New Roman"/>
        <w:sz w:val="16"/>
        <w:szCs w:val="16"/>
      </w:rPr>
      <w:fldChar w:fldCharType="separate"/>
    </w:r>
    <w:r w:rsidR="00053BB9">
      <w:rPr>
        <w:rFonts w:ascii="Times New Roman" w:hAnsi="Times New Roman"/>
        <w:noProof/>
        <w:sz w:val="16"/>
        <w:szCs w:val="16"/>
      </w:rPr>
      <w:t>7</w:t>
    </w:r>
    <w:r w:rsidRPr="002459C1">
      <w:rPr>
        <w:rFonts w:ascii="Times New Roman" w:hAnsi="Times New Roman"/>
        <w:sz w:val="16"/>
        <w:szCs w:val="16"/>
      </w:rPr>
      <w:fldChar w:fldCharType="end"/>
    </w:r>
  </w:p>
  <w:p w:rsidR="004225E7" w:rsidRDefault="004225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4B5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DA0A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74E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E828E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708FC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5A53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BE48E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68F3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90E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22A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F97751"/>
    <w:multiLevelType w:val="hybridMultilevel"/>
    <w:tmpl w:val="91A62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65BF9"/>
    <w:multiLevelType w:val="multilevel"/>
    <w:tmpl w:val="6180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3D"/>
    <w:rsid w:val="00053BB9"/>
    <w:rsid w:val="000644DB"/>
    <w:rsid w:val="00071CC6"/>
    <w:rsid w:val="000964BD"/>
    <w:rsid w:val="000C17C0"/>
    <w:rsid w:val="000D60E8"/>
    <w:rsid w:val="000E5202"/>
    <w:rsid w:val="000F7F9E"/>
    <w:rsid w:val="00105B98"/>
    <w:rsid w:val="00107556"/>
    <w:rsid w:val="001D3173"/>
    <w:rsid w:val="001E7326"/>
    <w:rsid w:val="002135AE"/>
    <w:rsid w:val="00240026"/>
    <w:rsid w:val="00242B43"/>
    <w:rsid w:val="002744C0"/>
    <w:rsid w:val="002B4DDE"/>
    <w:rsid w:val="002D268F"/>
    <w:rsid w:val="00300EA4"/>
    <w:rsid w:val="0030322D"/>
    <w:rsid w:val="00395F00"/>
    <w:rsid w:val="00397C6B"/>
    <w:rsid w:val="003A538A"/>
    <w:rsid w:val="003A54E2"/>
    <w:rsid w:val="003A7C2C"/>
    <w:rsid w:val="0040579C"/>
    <w:rsid w:val="004225E7"/>
    <w:rsid w:val="004234AE"/>
    <w:rsid w:val="0043740F"/>
    <w:rsid w:val="0047394B"/>
    <w:rsid w:val="00475584"/>
    <w:rsid w:val="0048179C"/>
    <w:rsid w:val="004862E0"/>
    <w:rsid w:val="004C0E3D"/>
    <w:rsid w:val="004C5253"/>
    <w:rsid w:val="0050336D"/>
    <w:rsid w:val="00525D21"/>
    <w:rsid w:val="00554BEA"/>
    <w:rsid w:val="00595E8A"/>
    <w:rsid w:val="005A4B89"/>
    <w:rsid w:val="00600D9E"/>
    <w:rsid w:val="0062269D"/>
    <w:rsid w:val="00635225"/>
    <w:rsid w:val="006418D1"/>
    <w:rsid w:val="00646DC3"/>
    <w:rsid w:val="00666777"/>
    <w:rsid w:val="006812AE"/>
    <w:rsid w:val="00682EA1"/>
    <w:rsid w:val="006874E0"/>
    <w:rsid w:val="0069305B"/>
    <w:rsid w:val="006A152D"/>
    <w:rsid w:val="006A5176"/>
    <w:rsid w:val="006C293D"/>
    <w:rsid w:val="006D2DCE"/>
    <w:rsid w:val="006E17D6"/>
    <w:rsid w:val="006E2D4B"/>
    <w:rsid w:val="006E7E66"/>
    <w:rsid w:val="006F3707"/>
    <w:rsid w:val="00714B96"/>
    <w:rsid w:val="00716BC7"/>
    <w:rsid w:val="0072080D"/>
    <w:rsid w:val="007338D7"/>
    <w:rsid w:val="00735C9C"/>
    <w:rsid w:val="00745682"/>
    <w:rsid w:val="00763CC1"/>
    <w:rsid w:val="007657A7"/>
    <w:rsid w:val="00774FA5"/>
    <w:rsid w:val="00784137"/>
    <w:rsid w:val="007B75FE"/>
    <w:rsid w:val="007D7DAD"/>
    <w:rsid w:val="00806A85"/>
    <w:rsid w:val="00836424"/>
    <w:rsid w:val="00840CBD"/>
    <w:rsid w:val="00881B80"/>
    <w:rsid w:val="0089787A"/>
    <w:rsid w:val="008A0061"/>
    <w:rsid w:val="008A008A"/>
    <w:rsid w:val="008A2A46"/>
    <w:rsid w:val="008C4D8F"/>
    <w:rsid w:val="0090083B"/>
    <w:rsid w:val="00914463"/>
    <w:rsid w:val="00931006"/>
    <w:rsid w:val="00935F56"/>
    <w:rsid w:val="00955A68"/>
    <w:rsid w:val="00957D7D"/>
    <w:rsid w:val="00971E65"/>
    <w:rsid w:val="0097270F"/>
    <w:rsid w:val="009C619B"/>
    <w:rsid w:val="009D611E"/>
    <w:rsid w:val="00A73EFE"/>
    <w:rsid w:val="00A94CC7"/>
    <w:rsid w:val="00A96A4B"/>
    <w:rsid w:val="00AC4977"/>
    <w:rsid w:val="00AD6B42"/>
    <w:rsid w:val="00B013BC"/>
    <w:rsid w:val="00B05099"/>
    <w:rsid w:val="00B06602"/>
    <w:rsid w:val="00B2696C"/>
    <w:rsid w:val="00B26BF0"/>
    <w:rsid w:val="00B3520D"/>
    <w:rsid w:val="00B4365C"/>
    <w:rsid w:val="00B53114"/>
    <w:rsid w:val="00B722BF"/>
    <w:rsid w:val="00B7709A"/>
    <w:rsid w:val="00B90C1A"/>
    <w:rsid w:val="00BB2F18"/>
    <w:rsid w:val="00BB7079"/>
    <w:rsid w:val="00BC19B8"/>
    <w:rsid w:val="00BE6BED"/>
    <w:rsid w:val="00C30761"/>
    <w:rsid w:val="00C3537D"/>
    <w:rsid w:val="00C64572"/>
    <w:rsid w:val="00C9488F"/>
    <w:rsid w:val="00CA6FEC"/>
    <w:rsid w:val="00CB06FB"/>
    <w:rsid w:val="00D022AD"/>
    <w:rsid w:val="00D1636B"/>
    <w:rsid w:val="00D34009"/>
    <w:rsid w:val="00D95A60"/>
    <w:rsid w:val="00DB17A7"/>
    <w:rsid w:val="00DE0BD9"/>
    <w:rsid w:val="00DF6C5B"/>
    <w:rsid w:val="00E060E6"/>
    <w:rsid w:val="00E31255"/>
    <w:rsid w:val="00E3751C"/>
    <w:rsid w:val="00E37A59"/>
    <w:rsid w:val="00E64F16"/>
    <w:rsid w:val="00E93957"/>
    <w:rsid w:val="00F07704"/>
    <w:rsid w:val="00F51530"/>
    <w:rsid w:val="00F56624"/>
    <w:rsid w:val="00F61406"/>
    <w:rsid w:val="00F62B69"/>
    <w:rsid w:val="00F63765"/>
    <w:rsid w:val="00FA188B"/>
    <w:rsid w:val="00FB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3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C293D"/>
    <w:pPr>
      <w:keepNext/>
      <w:spacing w:after="0" w:line="200" w:lineRule="exact"/>
      <w:jc w:val="center"/>
      <w:outlineLvl w:val="0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C293D"/>
    <w:pPr>
      <w:keepNext/>
      <w:spacing w:after="0" w:line="200" w:lineRule="exact"/>
      <w:jc w:val="center"/>
      <w:outlineLvl w:val="1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293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6C293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6C293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6C293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93D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293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293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C293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6C293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6C293D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No Spacing"/>
    <w:uiPriority w:val="1"/>
    <w:qFormat/>
    <w:rsid w:val="006C293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C29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93D"/>
    <w:rPr>
      <w:rFonts w:ascii="Calibri" w:eastAsia="Calibri" w:hAnsi="Calibri" w:cs="Times New Roman"/>
    </w:rPr>
  </w:style>
  <w:style w:type="paragraph" w:customStyle="1" w:styleId="a6">
    <w:name w:val="Боковик"/>
    <w:basedOn w:val="a"/>
    <w:rsid w:val="006C293D"/>
    <w:pPr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8"/>
    <w:rsid w:val="006C29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7"/>
    <w:rsid w:val="006C293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9">
    <w:name w:val="ОснТекст"/>
    <w:link w:val="aa"/>
    <w:rsid w:val="006C293D"/>
    <w:pPr>
      <w:ind w:firstLine="709"/>
      <w:jc w:val="both"/>
    </w:pPr>
    <w:rPr>
      <w:rFonts w:ascii="Times New Roman" w:eastAsia="Times New Roman" w:hAnsi="Times New Roman"/>
      <w:color w:val="000000"/>
    </w:rPr>
  </w:style>
  <w:style w:type="character" w:customStyle="1" w:styleId="aa">
    <w:name w:val="ОснТекст Знак"/>
    <w:basedOn w:val="a0"/>
    <w:link w:val="a9"/>
    <w:rsid w:val="006C293D"/>
    <w:rPr>
      <w:rFonts w:ascii="Times New Roman" w:eastAsia="Times New Roman" w:hAnsi="Times New Roman"/>
      <w:color w:val="000000"/>
      <w:lang w:val="ru-RU" w:eastAsia="ru-RU" w:bidi="ar-SA"/>
    </w:rPr>
  </w:style>
  <w:style w:type="paragraph" w:customStyle="1" w:styleId="OsnTxt">
    <w:name w:val="OsnTxt"/>
    <w:rsid w:val="006C293D"/>
    <w:pPr>
      <w:spacing w:line="280" w:lineRule="exact"/>
      <w:ind w:firstLine="794"/>
      <w:jc w:val="both"/>
    </w:pPr>
    <w:rPr>
      <w:rFonts w:ascii="Arial" w:eastAsia="Times New Roman" w:hAnsi="Arial"/>
    </w:rPr>
  </w:style>
  <w:style w:type="paragraph" w:customStyle="1" w:styleId="51">
    <w:name w:val="Без интервала5"/>
    <w:rsid w:val="006C293D"/>
    <w:rPr>
      <w:rFonts w:eastAsia="Times New Roman"/>
      <w:sz w:val="22"/>
      <w:szCs w:val="22"/>
      <w:lang w:eastAsia="en-US"/>
    </w:rPr>
  </w:style>
  <w:style w:type="paragraph" w:customStyle="1" w:styleId="6">
    <w:name w:val="Без интервала6"/>
    <w:rsid w:val="006C293D"/>
    <w:rPr>
      <w:rFonts w:eastAsia="Times New Roman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c"/>
    <w:rsid w:val="006C293D"/>
    <w:rPr>
      <w:rFonts w:ascii="Calibri" w:eastAsia="Calibri" w:hAnsi="Calibri" w:cs="Times New Roman"/>
    </w:rPr>
  </w:style>
  <w:style w:type="paragraph" w:styleId="ac">
    <w:name w:val="Body Text"/>
    <w:basedOn w:val="a"/>
    <w:link w:val="ab"/>
    <w:unhideWhenUsed/>
    <w:rsid w:val="006C293D"/>
    <w:pPr>
      <w:spacing w:after="120"/>
    </w:pPr>
  </w:style>
  <w:style w:type="character" w:customStyle="1" w:styleId="ad">
    <w:name w:val="Нижний колонтитул Знак"/>
    <w:basedOn w:val="a0"/>
    <w:link w:val="ae"/>
    <w:uiPriority w:val="99"/>
    <w:rsid w:val="006C293D"/>
    <w:rPr>
      <w:rFonts w:ascii="Calibri" w:eastAsia="Calibri" w:hAnsi="Calibri" w:cs="Times New Roman"/>
    </w:rPr>
  </w:style>
  <w:style w:type="paragraph" w:styleId="ae">
    <w:name w:val="footer"/>
    <w:basedOn w:val="a"/>
    <w:link w:val="ad"/>
    <w:uiPriority w:val="99"/>
    <w:unhideWhenUsed/>
    <w:rsid w:val="006C293D"/>
    <w:pPr>
      <w:tabs>
        <w:tab w:val="center" w:pos="4677"/>
        <w:tab w:val="right" w:pos="9355"/>
      </w:tabs>
    </w:pPr>
  </w:style>
  <w:style w:type="character" w:customStyle="1" w:styleId="af">
    <w:name w:val="Текст выноски Знак"/>
    <w:basedOn w:val="a0"/>
    <w:link w:val="af0"/>
    <w:semiHidden/>
    <w:rsid w:val="006C293D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6C293D"/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rsid w:val="006C293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6C293D"/>
    <w:pPr>
      <w:suppressAutoHyphens/>
      <w:spacing w:after="0" w:line="240" w:lineRule="auto"/>
    </w:pPr>
    <w:rPr>
      <w:rFonts w:ascii="Times New Roman" w:eastAsia="Times New Roman" w:hAnsi="Times New Roman"/>
      <w:sz w:val="18"/>
      <w:szCs w:val="20"/>
      <w:lang w:eastAsia="ar-SA"/>
    </w:rPr>
  </w:style>
  <w:style w:type="paragraph" w:styleId="af2">
    <w:name w:val="footnote text"/>
    <w:basedOn w:val="a"/>
    <w:link w:val="af3"/>
    <w:semiHidden/>
    <w:rsid w:val="006C293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semiHidden/>
    <w:rsid w:val="006C293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00">
    <w:name w:val="a0"/>
    <w:basedOn w:val="a"/>
    <w:rsid w:val="006C29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шрифт абзаца1"/>
    <w:rsid w:val="006C293D"/>
  </w:style>
  <w:style w:type="character" w:customStyle="1" w:styleId="WW8Num5z0">
    <w:name w:val="WW8Num5z0"/>
    <w:rsid w:val="006C293D"/>
    <w:rPr>
      <w:rFonts w:ascii="Wingdings" w:hAnsi="Wingdings"/>
      <w:sz w:val="16"/>
    </w:rPr>
  </w:style>
  <w:style w:type="paragraph" w:customStyle="1" w:styleId="12">
    <w:name w:val="Без интервала1"/>
    <w:rsid w:val="006C293D"/>
    <w:rPr>
      <w:rFonts w:eastAsia="Times New Roman"/>
      <w:sz w:val="22"/>
      <w:szCs w:val="22"/>
      <w:lang w:eastAsia="en-US"/>
    </w:rPr>
  </w:style>
  <w:style w:type="paragraph" w:customStyle="1" w:styleId="22">
    <w:name w:val="Без интервала2"/>
    <w:rsid w:val="006C293D"/>
    <w:rPr>
      <w:rFonts w:eastAsia="Times New Roman"/>
      <w:sz w:val="22"/>
      <w:szCs w:val="22"/>
      <w:lang w:eastAsia="en-US"/>
    </w:rPr>
  </w:style>
  <w:style w:type="paragraph" w:customStyle="1" w:styleId="31">
    <w:name w:val="Без интервала3"/>
    <w:uiPriority w:val="99"/>
    <w:qFormat/>
    <w:rsid w:val="006C293D"/>
    <w:rPr>
      <w:rFonts w:cs="Calibri"/>
      <w:sz w:val="22"/>
      <w:szCs w:val="22"/>
      <w:lang w:eastAsia="en-US"/>
    </w:rPr>
  </w:style>
  <w:style w:type="paragraph" w:customStyle="1" w:styleId="41">
    <w:name w:val="Без интервала4"/>
    <w:rsid w:val="006C293D"/>
    <w:rPr>
      <w:rFonts w:eastAsia="Times New Roman"/>
      <w:sz w:val="22"/>
      <w:szCs w:val="22"/>
      <w:lang w:eastAsia="en-US"/>
    </w:rPr>
  </w:style>
  <w:style w:type="paragraph" w:customStyle="1" w:styleId="81">
    <w:name w:val="Без интервала8"/>
    <w:uiPriority w:val="99"/>
    <w:qFormat/>
    <w:rsid w:val="006C293D"/>
    <w:rPr>
      <w:rFonts w:eastAsia="Times New Roman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6C293D"/>
    <w:rPr>
      <w:rFonts w:eastAsia="Times New Roman" w:cs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6C293D"/>
    <w:pPr>
      <w:ind w:left="720"/>
      <w:contextualSpacing/>
    </w:pPr>
  </w:style>
  <w:style w:type="character" w:customStyle="1" w:styleId="23">
    <w:name w:val="Основной текст 2 Знак"/>
    <w:basedOn w:val="a0"/>
    <w:link w:val="24"/>
    <w:uiPriority w:val="99"/>
    <w:semiHidden/>
    <w:rsid w:val="006C293D"/>
    <w:rPr>
      <w:rFonts w:ascii="Calibri" w:eastAsia="Calibri" w:hAnsi="Calibri" w:cs="Times New Roman"/>
    </w:rPr>
  </w:style>
  <w:style w:type="paragraph" w:styleId="24">
    <w:name w:val="Body Text 2"/>
    <w:basedOn w:val="a"/>
    <w:link w:val="23"/>
    <w:uiPriority w:val="99"/>
    <w:semiHidden/>
    <w:unhideWhenUsed/>
    <w:rsid w:val="006C293D"/>
    <w:pPr>
      <w:spacing w:after="120" w:line="480" w:lineRule="auto"/>
    </w:pPr>
  </w:style>
  <w:style w:type="character" w:styleId="af5">
    <w:name w:val="Hyperlink"/>
    <w:basedOn w:val="a0"/>
    <w:uiPriority w:val="99"/>
    <w:unhideWhenUsed/>
    <w:rsid w:val="004755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tat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4F364-B30D-494E-B80C-E3245446A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9</Pages>
  <Words>5782</Words>
  <Characters>32964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38669</CharactersWithSpaces>
  <SharedDoc>false</SharedDoc>
  <HLinks>
    <vt:vector size="18" baseType="variant">
      <vt:variant>
        <vt:i4>2883626</vt:i4>
      </vt:variant>
      <vt:variant>
        <vt:i4>6</vt:i4>
      </vt:variant>
      <vt:variant>
        <vt:i4>0</vt:i4>
      </vt:variant>
      <vt:variant>
        <vt:i4>5</vt:i4>
      </vt:variant>
      <vt:variant>
        <vt:lpwstr>http://www.stat.gov.kz/</vt:lpwstr>
      </vt:variant>
      <vt:variant>
        <vt:lpwstr/>
      </vt:variant>
      <vt:variant>
        <vt:i4>2883626</vt:i4>
      </vt:variant>
      <vt:variant>
        <vt:i4>3</vt:i4>
      </vt:variant>
      <vt:variant>
        <vt:i4>0</vt:i4>
      </vt:variant>
      <vt:variant>
        <vt:i4>5</vt:i4>
      </vt:variant>
      <vt:variant>
        <vt:lpwstr>http://www.stat.gov.kz/</vt:lpwstr>
      </vt:variant>
      <vt:variant>
        <vt:lpwstr/>
      </vt:variant>
      <vt:variant>
        <vt:i4>2883626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a.sarsembina.lotus</dc:creator>
  <cp:lastModifiedBy>gaybasova</cp:lastModifiedBy>
  <cp:revision>29</cp:revision>
  <cp:lastPrinted>2016-01-21T03:21:00Z</cp:lastPrinted>
  <dcterms:created xsi:type="dcterms:W3CDTF">2014-04-30T09:34:00Z</dcterms:created>
  <dcterms:modified xsi:type="dcterms:W3CDTF">2017-06-12T05:32:00Z</dcterms:modified>
</cp:coreProperties>
</file>